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EDC198" w14:textId="3DF79D10" w:rsidR="003054BC" w:rsidRPr="000E0979" w:rsidRDefault="00DA1F66" w:rsidP="001A13AB">
      <w:pPr>
        <w:ind w:left="-284"/>
        <w:rPr>
          <w:rFonts w:ascii="Arial" w:hAnsi="Arial" w:cs="Arial"/>
          <w:sz w:val="20"/>
        </w:rPr>
      </w:pPr>
      <w:r w:rsidRPr="000E0979">
        <w:rPr>
          <w:rFonts w:ascii="Arial" w:hAnsi="Arial" w:cs="Arial"/>
          <w:noProof/>
          <w:sz w:val="20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513924" wp14:editId="3D69F1C3">
                <wp:simplePos x="0" y="0"/>
                <wp:positionH relativeFrom="column">
                  <wp:posOffset>2554605</wp:posOffset>
                </wp:positionH>
                <wp:positionV relativeFrom="paragraph">
                  <wp:posOffset>-36195</wp:posOffset>
                </wp:positionV>
                <wp:extent cx="4114800" cy="869950"/>
                <wp:effectExtent l="0" t="0" r="0" b="6350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869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4163CF" w14:textId="77777777" w:rsidR="00DA1F66" w:rsidRPr="00DA1F66" w:rsidRDefault="00DA1F66" w:rsidP="001E03CB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</w:rPr>
                            </w:pPr>
                            <w:r w:rsidRPr="00DA1F66">
                              <w:rPr>
                                <w:rFonts w:ascii="Arial" w:hAnsi="Arial" w:cs="Arial"/>
                                <w:b/>
                                <w:sz w:val="36"/>
                              </w:rPr>
                              <w:t>CR CGT NAO Salaires</w:t>
                            </w:r>
                          </w:p>
                          <w:p w14:paraId="7BF343A0" w14:textId="689EE5EC" w:rsidR="00DA1F66" w:rsidRPr="00DA1F66" w:rsidRDefault="00DA1F66" w:rsidP="001E03CB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</w:rPr>
                            </w:pPr>
                            <w:r w:rsidRPr="00DA1F66">
                              <w:rPr>
                                <w:rFonts w:ascii="Arial" w:hAnsi="Arial" w:cs="Arial"/>
                                <w:b/>
                                <w:sz w:val="36"/>
                              </w:rPr>
                              <w:t>« Petits arrangements entre amis 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F513924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201.15pt;margin-top:-2.85pt;width:324pt;height:68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" fillcolor="white [3201]" stroked="f" strokeweight=".5pt">
                <v:textbox>
                  <w:txbxContent>
                    <w:p w14:paraId="754163CF" w14:textId="77777777" w:rsidR="00DA1F66" w:rsidRPr="00DA1F66" w:rsidRDefault="00DA1F66" w:rsidP="001E03CB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jc w:val="center"/>
                        <w:rPr>
                          <w:rFonts w:ascii="Arial" w:hAnsi="Arial" w:cs="Arial"/>
                          <w:b/>
                          <w:sz w:val="36"/>
                        </w:rPr>
                      </w:pPr>
                      <w:r w:rsidRPr="00DA1F66">
                        <w:rPr>
                          <w:rFonts w:ascii="Arial" w:hAnsi="Arial" w:cs="Arial"/>
                          <w:b/>
                          <w:sz w:val="36"/>
                        </w:rPr>
                        <w:t>CR CGT NAO Salaires</w:t>
                      </w:r>
                    </w:p>
                    <w:p w14:paraId="7BF343A0" w14:textId="689EE5EC" w:rsidR="00DA1F66" w:rsidRPr="00DA1F66" w:rsidRDefault="00DA1F66" w:rsidP="001E03CB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jc w:val="center"/>
                        <w:rPr>
                          <w:rFonts w:ascii="Arial" w:hAnsi="Arial" w:cs="Arial"/>
                          <w:b/>
                          <w:sz w:val="36"/>
                        </w:rPr>
                      </w:pPr>
                      <w:r w:rsidRPr="00DA1F66">
                        <w:rPr>
                          <w:rFonts w:ascii="Arial" w:hAnsi="Arial" w:cs="Arial"/>
                          <w:b/>
                          <w:sz w:val="36"/>
                        </w:rPr>
                        <w:t>« Petits arrangements entre amis »</w:t>
                      </w:r>
                    </w:p>
                  </w:txbxContent>
                </v:textbox>
              </v:shape>
            </w:pict>
          </mc:Fallback>
        </mc:AlternateContent>
      </w:r>
      <w:r w:rsidR="001267FF" w:rsidRPr="000E0979">
        <w:rPr>
          <w:rFonts w:ascii="Arial" w:hAnsi="Arial" w:cs="Arial"/>
          <w:noProof/>
          <w:sz w:val="20"/>
          <w:lang w:eastAsia="fr-FR"/>
        </w:rPr>
        <w:drawing>
          <wp:inline distT="0" distB="0" distL="0" distR="0" wp14:anchorId="7C8DD78A" wp14:editId="3BE51DDB">
            <wp:extent cx="1638300" cy="869001"/>
            <wp:effectExtent l="0" t="0" r="0" b="762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7200" cy="905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289FDE" w14:textId="53E4E4C6" w:rsidR="003054BC" w:rsidRPr="000E0979" w:rsidRDefault="003054BC">
      <w:pPr>
        <w:rPr>
          <w:rFonts w:ascii="Arial" w:hAnsi="Arial" w:cs="Arial"/>
          <w:sz w:val="20"/>
        </w:rPr>
      </w:pPr>
    </w:p>
    <w:p w14:paraId="1BFBD755" w14:textId="52B93E6B" w:rsidR="008F6EE0" w:rsidRPr="001A746F" w:rsidRDefault="008F6EE0" w:rsidP="001737B1">
      <w:pPr>
        <w:jc w:val="both"/>
        <w:rPr>
          <w:rFonts w:ascii="Arial" w:hAnsi="Arial" w:cs="Arial"/>
          <w:sz w:val="28"/>
          <w:szCs w:val="28"/>
        </w:rPr>
      </w:pPr>
      <w:r w:rsidRPr="001A746F">
        <w:rPr>
          <w:rFonts w:ascii="Arial" w:hAnsi="Arial" w:cs="Arial"/>
          <w:sz w:val="28"/>
          <w:szCs w:val="28"/>
        </w:rPr>
        <w:t>Cette réunion de NAO n’aura été une fois de plus qu’un simulacre de négociation.</w:t>
      </w:r>
      <w:r w:rsidR="000F10A5" w:rsidRPr="001A746F">
        <w:rPr>
          <w:rFonts w:ascii="Arial" w:hAnsi="Arial" w:cs="Arial"/>
          <w:sz w:val="28"/>
          <w:szCs w:val="28"/>
        </w:rPr>
        <w:t xml:space="preserve"> La Direction</w:t>
      </w:r>
      <w:r w:rsidR="00F11714" w:rsidRPr="001A746F">
        <w:rPr>
          <w:rFonts w:ascii="Arial" w:hAnsi="Arial" w:cs="Arial"/>
          <w:sz w:val="28"/>
          <w:szCs w:val="28"/>
        </w:rPr>
        <w:t xml:space="preserve"> Générale</w:t>
      </w:r>
      <w:r w:rsidR="000F10A5" w:rsidRPr="001A746F">
        <w:rPr>
          <w:rFonts w:ascii="Arial" w:hAnsi="Arial" w:cs="Arial"/>
          <w:sz w:val="28"/>
          <w:szCs w:val="28"/>
        </w:rPr>
        <w:t xml:space="preserve"> ignore l’ampleur du mécontentement, en n’entendant pas la colère des usines, et en martelant que ces négociations sont d’un très bon niveau.</w:t>
      </w:r>
    </w:p>
    <w:p w14:paraId="20B14C21" w14:textId="75812BFC" w:rsidR="00387E2A" w:rsidRPr="001A746F" w:rsidRDefault="00387E2A" w:rsidP="001737B1">
      <w:pPr>
        <w:jc w:val="both"/>
        <w:rPr>
          <w:rFonts w:ascii="Arial" w:hAnsi="Arial" w:cs="Arial"/>
          <w:sz w:val="28"/>
          <w:szCs w:val="28"/>
        </w:rPr>
      </w:pPr>
      <w:r w:rsidRPr="001A746F">
        <w:rPr>
          <w:rFonts w:ascii="Arial" w:hAnsi="Arial" w:cs="Arial"/>
          <w:sz w:val="28"/>
          <w:szCs w:val="28"/>
        </w:rPr>
        <w:t>L</w:t>
      </w:r>
      <w:r w:rsidR="008F6EE0" w:rsidRPr="001A746F">
        <w:rPr>
          <w:rFonts w:ascii="Arial" w:hAnsi="Arial" w:cs="Arial"/>
          <w:sz w:val="28"/>
          <w:szCs w:val="28"/>
        </w:rPr>
        <w:t xml:space="preserve">es </w:t>
      </w:r>
      <w:r w:rsidR="000F10A5" w:rsidRPr="001A746F">
        <w:rPr>
          <w:rFonts w:ascii="Arial" w:hAnsi="Arial" w:cs="Arial"/>
          <w:sz w:val="28"/>
          <w:szCs w:val="28"/>
        </w:rPr>
        <w:t>mesure</w:t>
      </w:r>
      <w:r w:rsidR="008F6EE0" w:rsidRPr="001A746F">
        <w:rPr>
          <w:rFonts w:ascii="Arial" w:hAnsi="Arial" w:cs="Arial"/>
          <w:sz w:val="28"/>
          <w:szCs w:val="28"/>
        </w:rPr>
        <w:t xml:space="preserve">s salariales </w:t>
      </w:r>
      <w:r w:rsidR="00FE6E0C" w:rsidRPr="001A746F">
        <w:rPr>
          <w:rFonts w:ascii="Arial" w:hAnsi="Arial" w:cs="Arial"/>
          <w:sz w:val="28"/>
          <w:szCs w:val="28"/>
        </w:rPr>
        <w:t xml:space="preserve">sont une fois </w:t>
      </w:r>
      <w:r w:rsidR="000F10A5" w:rsidRPr="001A746F">
        <w:rPr>
          <w:rFonts w:ascii="Arial" w:hAnsi="Arial" w:cs="Arial"/>
          <w:sz w:val="28"/>
          <w:szCs w:val="28"/>
        </w:rPr>
        <w:t>encore</w:t>
      </w:r>
      <w:r w:rsidR="00FE6E0C" w:rsidRPr="001A746F">
        <w:rPr>
          <w:rFonts w:ascii="Arial" w:hAnsi="Arial" w:cs="Arial"/>
          <w:sz w:val="28"/>
          <w:szCs w:val="28"/>
        </w:rPr>
        <w:t xml:space="preserve"> </w:t>
      </w:r>
      <w:r w:rsidRPr="001A746F">
        <w:rPr>
          <w:rFonts w:ascii="Arial" w:hAnsi="Arial" w:cs="Arial"/>
          <w:sz w:val="28"/>
          <w:szCs w:val="28"/>
        </w:rPr>
        <w:t xml:space="preserve">trop </w:t>
      </w:r>
      <w:r w:rsidR="000F10A5" w:rsidRPr="001A746F">
        <w:rPr>
          <w:rFonts w:ascii="Arial" w:hAnsi="Arial" w:cs="Arial"/>
          <w:sz w:val="28"/>
          <w:szCs w:val="28"/>
        </w:rPr>
        <w:t>éloignées</w:t>
      </w:r>
      <w:r w:rsidRPr="001A746F">
        <w:rPr>
          <w:rFonts w:ascii="Arial" w:hAnsi="Arial" w:cs="Arial"/>
          <w:sz w:val="28"/>
          <w:szCs w:val="28"/>
        </w:rPr>
        <w:t xml:space="preserve"> </w:t>
      </w:r>
      <w:r w:rsidR="00FE6E0C" w:rsidRPr="001A746F">
        <w:rPr>
          <w:rFonts w:ascii="Arial" w:hAnsi="Arial" w:cs="Arial"/>
          <w:sz w:val="28"/>
          <w:szCs w:val="28"/>
        </w:rPr>
        <w:t>des attentes des s</w:t>
      </w:r>
      <w:r w:rsidR="000F10A5" w:rsidRPr="001A746F">
        <w:rPr>
          <w:rFonts w:ascii="Arial" w:hAnsi="Arial" w:cs="Arial"/>
          <w:sz w:val="28"/>
          <w:szCs w:val="28"/>
        </w:rPr>
        <w:t>alariés,</w:t>
      </w:r>
      <w:r w:rsidR="00FE6E0C" w:rsidRPr="001A746F">
        <w:rPr>
          <w:rFonts w:ascii="Arial" w:hAnsi="Arial" w:cs="Arial"/>
          <w:sz w:val="28"/>
          <w:szCs w:val="28"/>
        </w:rPr>
        <w:t xml:space="preserve"> vu</w:t>
      </w:r>
      <w:r w:rsidRPr="001A746F">
        <w:rPr>
          <w:rFonts w:ascii="Arial" w:hAnsi="Arial" w:cs="Arial"/>
          <w:sz w:val="28"/>
          <w:szCs w:val="28"/>
        </w:rPr>
        <w:t xml:space="preserve"> </w:t>
      </w:r>
      <w:r w:rsidR="000F10A5" w:rsidRPr="001A746F">
        <w:rPr>
          <w:rFonts w:ascii="Arial" w:hAnsi="Arial" w:cs="Arial"/>
          <w:sz w:val="28"/>
          <w:szCs w:val="28"/>
        </w:rPr>
        <w:t>le</w:t>
      </w:r>
      <w:r w:rsidRPr="001A746F">
        <w:rPr>
          <w:rFonts w:ascii="Arial" w:hAnsi="Arial" w:cs="Arial"/>
          <w:sz w:val="28"/>
          <w:szCs w:val="28"/>
        </w:rPr>
        <w:t xml:space="preserve"> contexte économique de l’entreprise et l’inflation galopante.</w:t>
      </w:r>
    </w:p>
    <w:p w14:paraId="77953006" w14:textId="2A63AFA2" w:rsidR="001737B1" w:rsidRPr="001A746F" w:rsidRDefault="00387E2A" w:rsidP="001737B1">
      <w:pPr>
        <w:jc w:val="both"/>
        <w:rPr>
          <w:rFonts w:ascii="Arial" w:hAnsi="Arial" w:cs="Arial"/>
          <w:sz w:val="28"/>
          <w:szCs w:val="28"/>
        </w:rPr>
      </w:pPr>
      <w:r w:rsidRPr="001A746F">
        <w:rPr>
          <w:rFonts w:ascii="Arial" w:hAnsi="Arial" w:cs="Arial"/>
          <w:sz w:val="28"/>
          <w:szCs w:val="28"/>
        </w:rPr>
        <w:t xml:space="preserve">Mais surtout, cette réunion aura confirmé le bruit qui </w:t>
      </w:r>
      <w:r w:rsidR="00FE6E0C" w:rsidRPr="001A746F">
        <w:rPr>
          <w:rFonts w:ascii="Arial" w:hAnsi="Arial" w:cs="Arial"/>
          <w:sz w:val="28"/>
          <w:szCs w:val="28"/>
        </w:rPr>
        <w:t>cour</w:t>
      </w:r>
      <w:r w:rsidRPr="001A746F">
        <w:rPr>
          <w:rFonts w:ascii="Arial" w:hAnsi="Arial" w:cs="Arial"/>
          <w:sz w:val="28"/>
          <w:szCs w:val="28"/>
        </w:rPr>
        <w:t>ait depuis mercredi 8 décembre. La CGC</w:t>
      </w:r>
      <w:r w:rsidR="00FE6E0C" w:rsidRPr="001A746F">
        <w:rPr>
          <w:rFonts w:ascii="Arial" w:hAnsi="Arial" w:cs="Arial"/>
          <w:sz w:val="28"/>
          <w:szCs w:val="28"/>
        </w:rPr>
        <w:t>,</w:t>
      </w:r>
      <w:r w:rsidRPr="001A746F">
        <w:rPr>
          <w:rFonts w:ascii="Arial" w:hAnsi="Arial" w:cs="Arial"/>
          <w:sz w:val="28"/>
          <w:szCs w:val="28"/>
        </w:rPr>
        <w:t xml:space="preserve"> après avoir rencontré le PDG, a </w:t>
      </w:r>
      <w:r w:rsidR="000F10A5" w:rsidRPr="001A746F">
        <w:rPr>
          <w:rFonts w:ascii="Arial" w:hAnsi="Arial" w:cs="Arial"/>
          <w:sz w:val="28"/>
          <w:szCs w:val="28"/>
        </w:rPr>
        <w:t>fait fuiter</w:t>
      </w:r>
      <w:r w:rsidRPr="001A746F">
        <w:rPr>
          <w:rFonts w:ascii="Arial" w:hAnsi="Arial" w:cs="Arial"/>
          <w:sz w:val="28"/>
          <w:szCs w:val="28"/>
        </w:rPr>
        <w:t xml:space="preserve"> dans l’ensemble de l’entreprise, le</w:t>
      </w:r>
      <w:r w:rsidR="000F10A5" w:rsidRPr="001A746F">
        <w:rPr>
          <w:rFonts w:ascii="Arial" w:hAnsi="Arial" w:cs="Arial"/>
          <w:sz w:val="28"/>
          <w:szCs w:val="28"/>
        </w:rPr>
        <w:t>s</w:t>
      </w:r>
      <w:r w:rsidRPr="001A746F">
        <w:rPr>
          <w:rFonts w:ascii="Arial" w:hAnsi="Arial" w:cs="Arial"/>
          <w:sz w:val="28"/>
          <w:szCs w:val="28"/>
        </w:rPr>
        <w:t xml:space="preserve"> </w:t>
      </w:r>
      <w:r w:rsidR="000F10A5" w:rsidRPr="001A746F">
        <w:rPr>
          <w:rFonts w:ascii="Arial" w:hAnsi="Arial" w:cs="Arial"/>
          <w:sz w:val="28"/>
          <w:szCs w:val="28"/>
        </w:rPr>
        <w:t>chiffres</w:t>
      </w:r>
      <w:r w:rsidRPr="001A746F">
        <w:rPr>
          <w:rFonts w:ascii="Arial" w:hAnsi="Arial" w:cs="Arial"/>
          <w:sz w:val="28"/>
          <w:szCs w:val="28"/>
        </w:rPr>
        <w:t xml:space="preserve"> </w:t>
      </w:r>
      <w:r w:rsidR="001737B1" w:rsidRPr="001A746F">
        <w:rPr>
          <w:rFonts w:ascii="Arial" w:hAnsi="Arial" w:cs="Arial"/>
          <w:sz w:val="28"/>
          <w:szCs w:val="28"/>
        </w:rPr>
        <w:t>précis</w:t>
      </w:r>
      <w:r w:rsidRPr="001A746F">
        <w:rPr>
          <w:rFonts w:ascii="Arial" w:hAnsi="Arial" w:cs="Arial"/>
          <w:sz w:val="28"/>
          <w:szCs w:val="28"/>
        </w:rPr>
        <w:t xml:space="preserve"> </w:t>
      </w:r>
      <w:r w:rsidR="001737B1" w:rsidRPr="001A746F">
        <w:rPr>
          <w:rFonts w:ascii="Arial" w:hAnsi="Arial" w:cs="Arial"/>
          <w:sz w:val="28"/>
          <w:szCs w:val="28"/>
        </w:rPr>
        <w:t>qui serai</w:t>
      </w:r>
      <w:r w:rsidR="000F10A5" w:rsidRPr="001A746F">
        <w:rPr>
          <w:rFonts w:ascii="Arial" w:hAnsi="Arial" w:cs="Arial"/>
          <w:sz w:val="28"/>
          <w:szCs w:val="28"/>
        </w:rPr>
        <w:t>ent annoncé</w:t>
      </w:r>
      <w:r w:rsidR="001737B1" w:rsidRPr="001A746F">
        <w:rPr>
          <w:rFonts w:ascii="Arial" w:hAnsi="Arial" w:cs="Arial"/>
          <w:sz w:val="28"/>
          <w:szCs w:val="28"/>
        </w:rPr>
        <w:t xml:space="preserve"> le lendemain !</w:t>
      </w:r>
    </w:p>
    <w:p w14:paraId="39715B35" w14:textId="0695D24F" w:rsidR="001737B1" w:rsidRPr="001A746F" w:rsidRDefault="001737B1" w:rsidP="001737B1">
      <w:pPr>
        <w:jc w:val="both"/>
        <w:rPr>
          <w:rFonts w:ascii="Arial" w:hAnsi="Arial" w:cs="Arial"/>
          <w:sz w:val="28"/>
          <w:szCs w:val="28"/>
        </w:rPr>
      </w:pPr>
      <w:r w:rsidRPr="001A746F">
        <w:rPr>
          <w:rFonts w:ascii="Arial" w:hAnsi="Arial" w:cs="Arial"/>
          <w:sz w:val="28"/>
          <w:szCs w:val="28"/>
        </w:rPr>
        <w:t xml:space="preserve">Cette façon de procéder s’apparente </w:t>
      </w:r>
      <w:r w:rsidR="00FE6E0C" w:rsidRPr="001A746F">
        <w:rPr>
          <w:rFonts w:ascii="Arial" w:hAnsi="Arial" w:cs="Arial"/>
          <w:sz w:val="28"/>
          <w:szCs w:val="28"/>
        </w:rPr>
        <w:t>au</w:t>
      </w:r>
      <w:r w:rsidRPr="001A746F">
        <w:rPr>
          <w:rFonts w:ascii="Arial" w:hAnsi="Arial" w:cs="Arial"/>
          <w:sz w:val="28"/>
          <w:szCs w:val="28"/>
        </w:rPr>
        <w:t xml:space="preserve"> non-respect par l’employeur de l’obl</w:t>
      </w:r>
      <w:r w:rsidR="00FE6E0C" w:rsidRPr="001A746F">
        <w:rPr>
          <w:rFonts w:ascii="Arial" w:hAnsi="Arial" w:cs="Arial"/>
          <w:sz w:val="28"/>
          <w:szCs w:val="28"/>
        </w:rPr>
        <w:t xml:space="preserve">igation de loyauté </w:t>
      </w:r>
      <w:r w:rsidR="00F11714" w:rsidRPr="001A746F">
        <w:rPr>
          <w:rFonts w:ascii="Arial" w:hAnsi="Arial" w:cs="Arial"/>
          <w:sz w:val="28"/>
          <w:szCs w:val="28"/>
        </w:rPr>
        <w:t>(</w:t>
      </w:r>
      <w:r w:rsidR="00FE6E0C" w:rsidRPr="001A746F">
        <w:rPr>
          <w:rFonts w:ascii="Arial" w:hAnsi="Arial" w:cs="Arial"/>
          <w:sz w:val="28"/>
          <w:szCs w:val="28"/>
        </w:rPr>
        <w:t>Art L 132-19 du Code du Travail</w:t>
      </w:r>
      <w:r w:rsidR="00F11714" w:rsidRPr="001A746F">
        <w:rPr>
          <w:rFonts w:ascii="Arial" w:hAnsi="Arial" w:cs="Arial"/>
          <w:sz w:val="28"/>
          <w:szCs w:val="28"/>
        </w:rPr>
        <w:t>)</w:t>
      </w:r>
      <w:r w:rsidR="00FE6E0C" w:rsidRPr="001A746F">
        <w:rPr>
          <w:rFonts w:ascii="Arial" w:hAnsi="Arial" w:cs="Arial"/>
          <w:sz w:val="28"/>
          <w:szCs w:val="28"/>
        </w:rPr>
        <w:t>.</w:t>
      </w:r>
    </w:p>
    <w:p w14:paraId="379529C0" w14:textId="1658D2A2" w:rsidR="001A746F" w:rsidRPr="001A746F" w:rsidRDefault="00FE6E0C" w:rsidP="001737B1">
      <w:pPr>
        <w:jc w:val="both"/>
        <w:rPr>
          <w:rFonts w:ascii="Arial" w:hAnsi="Arial" w:cs="Arial"/>
          <w:b/>
          <w:sz w:val="28"/>
          <w:szCs w:val="28"/>
        </w:rPr>
      </w:pPr>
      <w:r w:rsidRPr="001A746F">
        <w:rPr>
          <w:rFonts w:ascii="Arial" w:hAnsi="Arial" w:cs="Arial"/>
          <w:b/>
          <w:sz w:val="28"/>
          <w:szCs w:val="28"/>
        </w:rPr>
        <w:t>La CGT a dè</w:t>
      </w:r>
      <w:r w:rsidR="001737B1" w:rsidRPr="001A746F">
        <w:rPr>
          <w:rFonts w:ascii="Arial" w:hAnsi="Arial" w:cs="Arial"/>
          <w:b/>
          <w:sz w:val="28"/>
          <w:szCs w:val="28"/>
        </w:rPr>
        <w:t>s à présent</w:t>
      </w:r>
      <w:r w:rsidRPr="001A746F">
        <w:rPr>
          <w:rFonts w:ascii="Arial" w:hAnsi="Arial" w:cs="Arial"/>
          <w:b/>
          <w:sz w:val="28"/>
          <w:szCs w:val="28"/>
        </w:rPr>
        <w:t xml:space="preserve"> saisi</w:t>
      </w:r>
      <w:r w:rsidR="001737B1" w:rsidRPr="001A746F">
        <w:rPr>
          <w:rFonts w:ascii="Arial" w:hAnsi="Arial" w:cs="Arial"/>
          <w:b/>
          <w:sz w:val="28"/>
          <w:szCs w:val="28"/>
        </w:rPr>
        <w:t xml:space="preserve"> l’Inspection d</w:t>
      </w:r>
      <w:r w:rsidRPr="001A746F">
        <w:rPr>
          <w:rFonts w:ascii="Arial" w:hAnsi="Arial" w:cs="Arial"/>
          <w:b/>
          <w:sz w:val="28"/>
          <w:szCs w:val="28"/>
        </w:rPr>
        <w:t>u T</w:t>
      </w:r>
      <w:r w:rsidR="001737B1" w:rsidRPr="001A746F">
        <w:rPr>
          <w:rFonts w:ascii="Arial" w:hAnsi="Arial" w:cs="Arial"/>
          <w:b/>
          <w:sz w:val="28"/>
          <w:szCs w:val="28"/>
        </w:rPr>
        <w:t>ravail.</w:t>
      </w:r>
    </w:p>
    <w:p w14:paraId="2E295719" w14:textId="726323C3" w:rsidR="000D3300" w:rsidRPr="001A746F" w:rsidRDefault="00FE6E0C" w:rsidP="008F6EE0">
      <w:pPr>
        <w:spacing w:after="0"/>
        <w:jc w:val="center"/>
        <w:rPr>
          <w:rFonts w:ascii="Arial" w:hAnsi="Arial" w:cs="Arial"/>
          <w:sz w:val="48"/>
          <w:szCs w:val="48"/>
        </w:rPr>
      </w:pPr>
      <w:r w:rsidRPr="001A746F">
        <w:rPr>
          <w:rFonts w:ascii="Arial" w:hAnsi="Arial" w:cs="Arial"/>
          <w:b/>
          <w:sz w:val="48"/>
          <w:szCs w:val="48"/>
        </w:rPr>
        <w:t>Mesures salariales définitives</w:t>
      </w:r>
    </w:p>
    <w:p w14:paraId="3749F111" w14:textId="77777777" w:rsidR="00007BBB" w:rsidRPr="000E0979" w:rsidRDefault="00007BBB" w:rsidP="008F6EE0">
      <w:pPr>
        <w:spacing w:after="0"/>
        <w:jc w:val="center"/>
        <w:rPr>
          <w:rFonts w:ascii="Arial" w:hAnsi="Arial" w:cs="Arial"/>
          <w:sz w:val="14"/>
          <w:szCs w:val="16"/>
        </w:rPr>
      </w:pPr>
    </w:p>
    <w:p w14:paraId="212AA05C" w14:textId="4973FFAF" w:rsidR="00295E50" w:rsidRPr="001A746F" w:rsidRDefault="00295E50" w:rsidP="00295E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1A746F">
        <w:rPr>
          <w:rFonts w:ascii="Arial" w:hAnsi="Arial" w:cs="Arial"/>
          <w:b/>
          <w:sz w:val="32"/>
          <w:szCs w:val="32"/>
          <w:u w:val="single"/>
        </w:rPr>
        <w:t>Ingénieurs et Cadres</w:t>
      </w:r>
    </w:p>
    <w:p w14:paraId="0224CA33" w14:textId="77777777" w:rsidR="00295E50" w:rsidRPr="001A746F" w:rsidRDefault="00295E50" w:rsidP="008F6E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b/>
          <w:sz w:val="32"/>
          <w:szCs w:val="32"/>
        </w:rPr>
      </w:pPr>
    </w:p>
    <w:p w14:paraId="50BE0DAC" w14:textId="7B56BBEA" w:rsidR="005834AD" w:rsidRPr="001A746F" w:rsidRDefault="00295E50" w:rsidP="008F6E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b/>
          <w:color w:val="FF0000"/>
          <w:sz w:val="32"/>
          <w:szCs w:val="32"/>
        </w:rPr>
      </w:pPr>
      <w:r w:rsidRPr="001A746F">
        <w:rPr>
          <w:rFonts w:ascii="Arial" w:hAnsi="Arial" w:cs="Arial"/>
          <w:b/>
          <w:sz w:val="32"/>
          <w:szCs w:val="32"/>
        </w:rPr>
        <w:t>Pourcentage</w:t>
      </w:r>
      <w:r w:rsidR="00792B17" w:rsidRPr="001A746F">
        <w:rPr>
          <w:rFonts w:ascii="Arial" w:hAnsi="Arial" w:cs="Arial"/>
          <w:b/>
          <w:sz w:val="32"/>
          <w:szCs w:val="32"/>
        </w:rPr>
        <w:t xml:space="preserve"> </w:t>
      </w:r>
      <w:r w:rsidR="00F11714" w:rsidRPr="001A746F">
        <w:rPr>
          <w:rFonts w:ascii="Arial" w:hAnsi="Arial" w:cs="Arial"/>
          <w:b/>
          <w:sz w:val="32"/>
          <w:szCs w:val="32"/>
        </w:rPr>
        <w:t xml:space="preserve">de la Masse Salariale des </w:t>
      </w:r>
      <w:r w:rsidR="00792B17" w:rsidRPr="001A746F">
        <w:rPr>
          <w:rFonts w:ascii="Arial" w:hAnsi="Arial" w:cs="Arial"/>
          <w:b/>
          <w:sz w:val="32"/>
          <w:szCs w:val="32"/>
        </w:rPr>
        <w:t>I</w:t>
      </w:r>
      <w:r w:rsidRPr="001A746F">
        <w:rPr>
          <w:rFonts w:ascii="Arial" w:hAnsi="Arial" w:cs="Arial"/>
          <w:b/>
          <w:sz w:val="32"/>
          <w:szCs w:val="32"/>
        </w:rPr>
        <w:t xml:space="preserve">ngénieurs et </w:t>
      </w:r>
      <w:r w:rsidR="00792B17" w:rsidRPr="001A746F">
        <w:rPr>
          <w:rFonts w:ascii="Arial" w:hAnsi="Arial" w:cs="Arial"/>
          <w:b/>
          <w:sz w:val="32"/>
          <w:szCs w:val="32"/>
        </w:rPr>
        <w:t>C</w:t>
      </w:r>
      <w:r w:rsidRPr="001A746F">
        <w:rPr>
          <w:rFonts w:ascii="Arial" w:hAnsi="Arial" w:cs="Arial"/>
          <w:b/>
          <w:sz w:val="32"/>
          <w:szCs w:val="32"/>
        </w:rPr>
        <w:t>adres consacré aux AI</w:t>
      </w:r>
      <w:r w:rsidR="00792B17" w:rsidRPr="001A746F">
        <w:rPr>
          <w:rFonts w:ascii="Arial" w:hAnsi="Arial" w:cs="Arial"/>
          <w:b/>
          <w:sz w:val="32"/>
          <w:szCs w:val="32"/>
        </w:rPr>
        <w:t xml:space="preserve"> : 3,75 %  </w:t>
      </w:r>
    </w:p>
    <w:p w14:paraId="2CE9183B" w14:textId="77777777" w:rsidR="001267FF" w:rsidRPr="001A746F" w:rsidRDefault="001267FF" w:rsidP="001267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Arial" w:hAnsi="Arial" w:cs="Arial"/>
          <w:sz w:val="32"/>
          <w:szCs w:val="32"/>
        </w:rPr>
      </w:pPr>
    </w:p>
    <w:p w14:paraId="680EFA3A" w14:textId="1D015096" w:rsidR="00D0077F" w:rsidRPr="001A746F" w:rsidRDefault="001A746F" w:rsidP="00CE55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Arial" w:hAnsi="Arial" w:cs="Arial"/>
          <w:b/>
          <w:color w:val="FF0000"/>
          <w:sz w:val="32"/>
          <w:szCs w:val="32"/>
        </w:rPr>
      </w:pPr>
      <w:r w:rsidRPr="001A746F">
        <w:rPr>
          <w:rFonts w:ascii="Arial" w:hAnsi="Arial" w:cs="Arial"/>
          <w:b/>
          <w:color w:val="FF0000"/>
          <w:sz w:val="32"/>
          <w:szCs w:val="32"/>
        </w:rPr>
        <w:t>Le budget alloué de 3.75% ne pourra pas récompenser tous les cadres</w:t>
      </w:r>
      <w:r w:rsidR="001E03CB" w:rsidRPr="001A746F">
        <w:rPr>
          <w:rFonts w:ascii="Arial" w:hAnsi="Arial" w:cs="Arial"/>
          <w:b/>
          <w:color w:val="FF0000"/>
          <w:sz w:val="32"/>
          <w:szCs w:val="32"/>
        </w:rPr>
        <w:t>!</w:t>
      </w:r>
    </w:p>
    <w:p w14:paraId="1D7D784B" w14:textId="77777777" w:rsidR="005834AD" w:rsidRPr="001A746F" w:rsidRDefault="005834AD" w:rsidP="005834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Arial" w:hAnsi="Arial" w:cs="Arial"/>
          <w:color w:val="C00000"/>
          <w:sz w:val="32"/>
          <w:szCs w:val="32"/>
        </w:rPr>
      </w:pPr>
    </w:p>
    <w:p w14:paraId="39056859" w14:textId="6B93FC22" w:rsidR="00D0077F" w:rsidRPr="001A746F" w:rsidRDefault="00D0077F" w:rsidP="005834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1A746F">
        <w:rPr>
          <w:rFonts w:ascii="Arial" w:hAnsi="Arial" w:cs="Arial"/>
          <w:b/>
          <w:sz w:val="32"/>
          <w:szCs w:val="32"/>
          <w:u w:val="single"/>
        </w:rPr>
        <w:t>Ouvriers, techniciens</w:t>
      </w:r>
      <w:r w:rsidR="00132686" w:rsidRPr="001A746F">
        <w:rPr>
          <w:rFonts w:ascii="Arial" w:hAnsi="Arial" w:cs="Arial"/>
          <w:b/>
          <w:sz w:val="32"/>
          <w:szCs w:val="32"/>
          <w:u w:val="single"/>
        </w:rPr>
        <w:t xml:space="preserve">, </w:t>
      </w:r>
      <w:r w:rsidRPr="001A746F">
        <w:rPr>
          <w:rFonts w:ascii="Arial" w:hAnsi="Arial" w:cs="Arial"/>
          <w:b/>
          <w:sz w:val="32"/>
          <w:szCs w:val="32"/>
          <w:u w:val="single"/>
        </w:rPr>
        <w:t>employés</w:t>
      </w:r>
      <w:r w:rsidR="00616673" w:rsidRPr="001A746F">
        <w:rPr>
          <w:rFonts w:ascii="Arial" w:hAnsi="Arial" w:cs="Arial"/>
          <w:b/>
          <w:sz w:val="32"/>
          <w:szCs w:val="32"/>
          <w:u w:val="single"/>
        </w:rPr>
        <w:t xml:space="preserve"> et agents de maitrise</w:t>
      </w:r>
    </w:p>
    <w:p w14:paraId="1E2DCF8B" w14:textId="77777777" w:rsidR="00007BBB" w:rsidRPr="001A746F" w:rsidRDefault="00007BBB" w:rsidP="005834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Arial" w:hAnsi="Arial" w:cs="Arial"/>
          <w:b/>
          <w:i/>
          <w:sz w:val="32"/>
          <w:szCs w:val="32"/>
          <w:u w:val="single"/>
        </w:rPr>
      </w:pPr>
    </w:p>
    <w:p w14:paraId="16891CB6" w14:textId="15811C37" w:rsidR="00B82AC1" w:rsidRPr="001A746F" w:rsidRDefault="00B82AC1" w:rsidP="00295E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1A746F">
        <w:rPr>
          <w:rFonts w:ascii="Arial" w:hAnsi="Arial" w:cs="Arial"/>
          <w:b/>
          <w:sz w:val="32"/>
          <w:szCs w:val="32"/>
        </w:rPr>
        <w:t>AG</w:t>
      </w:r>
      <w:r w:rsidR="00007BBB" w:rsidRPr="001A746F">
        <w:rPr>
          <w:rFonts w:ascii="Arial" w:hAnsi="Arial" w:cs="Arial"/>
          <w:b/>
          <w:sz w:val="32"/>
          <w:szCs w:val="32"/>
        </w:rPr>
        <w:t>:</w:t>
      </w:r>
      <w:r w:rsidRPr="001A746F">
        <w:rPr>
          <w:rFonts w:ascii="Arial" w:hAnsi="Arial" w:cs="Arial"/>
          <w:b/>
          <w:sz w:val="32"/>
          <w:szCs w:val="32"/>
        </w:rPr>
        <w:t xml:space="preserve"> 1,</w:t>
      </w:r>
      <w:r w:rsidR="001267FF" w:rsidRPr="001A746F">
        <w:rPr>
          <w:rFonts w:ascii="Arial" w:hAnsi="Arial" w:cs="Arial"/>
          <w:b/>
          <w:sz w:val="32"/>
          <w:szCs w:val="32"/>
        </w:rPr>
        <w:t>8</w:t>
      </w:r>
      <w:r w:rsidRPr="001A746F">
        <w:rPr>
          <w:rFonts w:ascii="Arial" w:hAnsi="Arial" w:cs="Arial"/>
          <w:b/>
          <w:sz w:val="32"/>
          <w:szCs w:val="32"/>
        </w:rPr>
        <w:t xml:space="preserve"> %</w:t>
      </w:r>
      <w:r w:rsidR="001E03CB" w:rsidRPr="001A746F">
        <w:rPr>
          <w:rFonts w:ascii="Arial" w:hAnsi="Arial" w:cs="Arial"/>
          <w:b/>
          <w:sz w:val="32"/>
          <w:szCs w:val="32"/>
        </w:rPr>
        <w:t xml:space="preserve"> dont un talon de 42€ brut</w:t>
      </w:r>
      <w:r w:rsidR="001267FF" w:rsidRPr="001A746F">
        <w:rPr>
          <w:rFonts w:ascii="Arial" w:hAnsi="Arial" w:cs="Arial"/>
          <w:b/>
          <w:sz w:val="32"/>
          <w:szCs w:val="32"/>
        </w:rPr>
        <w:t xml:space="preserve"> </w:t>
      </w:r>
      <w:r w:rsidR="00295E50" w:rsidRPr="001A746F">
        <w:rPr>
          <w:rFonts w:ascii="Arial" w:hAnsi="Arial" w:cs="Arial"/>
          <w:b/>
          <w:sz w:val="32"/>
          <w:szCs w:val="32"/>
        </w:rPr>
        <w:t xml:space="preserve"> AI</w:t>
      </w:r>
      <w:r w:rsidR="005C3B95" w:rsidRPr="001A746F">
        <w:rPr>
          <w:rFonts w:ascii="Arial" w:hAnsi="Arial" w:cs="Arial"/>
          <w:b/>
          <w:sz w:val="32"/>
          <w:szCs w:val="32"/>
        </w:rPr>
        <w:t>:</w:t>
      </w:r>
      <w:r w:rsidRPr="001A746F">
        <w:rPr>
          <w:rFonts w:ascii="Arial" w:hAnsi="Arial" w:cs="Arial"/>
          <w:b/>
          <w:sz w:val="32"/>
          <w:szCs w:val="32"/>
        </w:rPr>
        <w:t xml:space="preserve"> 1</w:t>
      </w:r>
      <w:r w:rsidR="001267FF" w:rsidRPr="001A746F">
        <w:rPr>
          <w:rFonts w:ascii="Arial" w:hAnsi="Arial" w:cs="Arial"/>
          <w:b/>
          <w:sz w:val="32"/>
          <w:szCs w:val="32"/>
        </w:rPr>
        <w:t>,2</w:t>
      </w:r>
      <w:r w:rsidRPr="001A746F">
        <w:rPr>
          <w:rFonts w:ascii="Arial" w:hAnsi="Arial" w:cs="Arial"/>
          <w:b/>
          <w:sz w:val="32"/>
          <w:szCs w:val="32"/>
        </w:rPr>
        <w:t xml:space="preserve"> %</w:t>
      </w:r>
      <w:r w:rsidR="00D0077F" w:rsidRPr="001A746F">
        <w:rPr>
          <w:rFonts w:ascii="Arial" w:hAnsi="Arial" w:cs="Arial"/>
          <w:sz w:val="32"/>
          <w:szCs w:val="32"/>
        </w:rPr>
        <w:t xml:space="preserve"> </w:t>
      </w:r>
      <w:r w:rsidR="00295E50" w:rsidRPr="001A746F">
        <w:rPr>
          <w:rFonts w:ascii="Arial" w:hAnsi="Arial" w:cs="Arial"/>
          <w:sz w:val="32"/>
          <w:szCs w:val="32"/>
        </w:rPr>
        <w:t xml:space="preserve"> </w:t>
      </w:r>
      <w:r w:rsidR="00FE6E0C" w:rsidRPr="001A746F">
        <w:rPr>
          <w:rFonts w:ascii="Arial" w:hAnsi="Arial" w:cs="Arial"/>
          <w:b/>
          <w:sz w:val="32"/>
          <w:szCs w:val="32"/>
        </w:rPr>
        <w:t>Prime d’A</w:t>
      </w:r>
      <w:r w:rsidR="00D0077F" w:rsidRPr="001A746F">
        <w:rPr>
          <w:rFonts w:ascii="Arial" w:hAnsi="Arial" w:cs="Arial"/>
          <w:b/>
          <w:sz w:val="32"/>
          <w:szCs w:val="32"/>
        </w:rPr>
        <w:t>ncienneté</w:t>
      </w:r>
      <w:r w:rsidR="00295E50" w:rsidRPr="001A746F">
        <w:rPr>
          <w:rFonts w:ascii="Arial" w:hAnsi="Arial" w:cs="Arial"/>
          <w:sz w:val="32"/>
          <w:szCs w:val="32"/>
        </w:rPr>
        <w:t> </w:t>
      </w:r>
      <w:r w:rsidR="00295E50" w:rsidRPr="001A746F">
        <w:rPr>
          <w:rFonts w:ascii="Arial" w:hAnsi="Arial" w:cs="Arial"/>
          <w:b/>
          <w:sz w:val="32"/>
          <w:szCs w:val="32"/>
        </w:rPr>
        <w:t>:</w:t>
      </w:r>
      <w:r w:rsidR="00D0077F" w:rsidRPr="001A746F">
        <w:rPr>
          <w:rFonts w:ascii="Arial" w:hAnsi="Arial" w:cs="Arial"/>
          <w:b/>
          <w:sz w:val="32"/>
          <w:szCs w:val="32"/>
        </w:rPr>
        <w:t xml:space="preserve"> </w:t>
      </w:r>
      <w:r w:rsidRPr="001A746F">
        <w:rPr>
          <w:rFonts w:ascii="Arial" w:hAnsi="Arial" w:cs="Arial"/>
          <w:b/>
          <w:sz w:val="32"/>
          <w:szCs w:val="32"/>
        </w:rPr>
        <w:t>0,5</w:t>
      </w:r>
      <w:r w:rsidR="00D0077F" w:rsidRPr="001A746F">
        <w:rPr>
          <w:rFonts w:ascii="Arial" w:hAnsi="Arial" w:cs="Arial"/>
          <w:b/>
          <w:sz w:val="32"/>
          <w:szCs w:val="32"/>
        </w:rPr>
        <w:t xml:space="preserve"> %</w:t>
      </w:r>
    </w:p>
    <w:p w14:paraId="57D14982" w14:textId="77777777" w:rsidR="001267FF" w:rsidRPr="001A746F" w:rsidRDefault="001267FF" w:rsidP="00CE55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</w:p>
    <w:p w14:paraId="293BCF64" w14:textId="6A1E11F6" w:rsidR="00F11714" w:rsidRPr="001A746F" w:rsidRDefault="00295E50" w:rsidP="00CE55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1A746F">
        <w:rPr>
          <w:rFonts w:ascii="Arial" w:hAnsi="Arial" w:cs="Arial"/>
          <w:b/>
          <w:sz w:val="32"/>
          <w:szCs w:val="32"/>
          <w:u w:val="single"/>
        </w:rPr>
        <w:t xml:space="preserve">Pour </w:t>
      </w:r>
      <w:r w:rsidR="00031E6A" w:rsidRPr="001A746F">
        <w:rPr>
          <w:rFonts w:ascii="Arial" w:hAnsi="Arial" w:cs="Arial"/>
          <w:b/>
          <w:sz w:val="32"/>
          <w:szCs w:val="32"/>
          <w:u w:val="single"/>
        </w:rPr>
        <w:t>e</w:t>
      </w:r>
      <w:r w:rsidR="001E03CB" w:rsidRPr="001A746F">
        <w:rPr>
          <w:rFonts w:ascii="Arial" w:hAnsi="Arial" w:cs="Arial"/>
          <w:b/>
          <w:sz w:val="32"/>
          <w:szCs w:val="32"/>
          <w:u w:val="single"/>
        </w:rPr>
        <w:t xml:space="preserve">ssayer de </w:t>
      </w:r>
      <w:r w:rsidRPr="001A746F">
        <w:rPr>
          <w:rFonts w:ascii="Arial" w:hAnsi="Arial" w:cs="Arial"/>
          <w:b/>
          <w:sz w:val="32"/>
          <w:szCs w:val="32"/>
          <w:u w:val="single"/>
        </w:rPr>
        <w:t>faire passer la pilule</w:t>
      </w:r>
      <w:r w:rsidR="001E03CB" w:rsidRPr="001A746F">
        <w:rPr>
          <w:rFonts w:ascii="Arial" w:hAnsi="Arial" w:cs="Arial"/>
          <w:b/>
          <w:sz w:val="32"/>
          <w:szCs w:val="32"/>
        </w:rPr>
        <w:t> !</w:t>
      </w:r>
    </w:p>
    <w:p w14:paraId="1F8D46B2" w14:textId="77777777" w:rsidR="001E03CB" w:rsidRPr="001A746F" w:rsidRDefault="001E03CB" w:rsidP="00CE55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14:paraId="24EF08E5" w14:textId="59319F3E" w:rsidR="001267FF" w:rsidRPr="001A746F" w:rsidRDefault="00F11714" w:rsidP="008F6E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b/>
          <w:color w:val="FF0000"/>
          <w:sz w:val="32"/>
          <w:szCs w:val="32"/>
        </w:rPr>
      </w:pPr>
      <w:r w:rsidRPr="001A746F">
        <w:rPr>
          <w:rFonts w:ascii="Arial" w:hAnsi="Arial" w:cs="Arial"/>
          <w:b/>
          <w:color w:val="FF0000"/>
          <w:sz w:val="32"/>
          <w:szCs w:val="32"/>
        </w:rPr>
        <w:t xml:space="preserve">Pour tous : </w:t>
      </w:r>
      <w:r w:rsidR="00FE6E0C" w:rsidRPr="001A746F">
        <w:rPr>
          <w:rFonts w:ascii="Arial" w:hAnsi="Arial" w:cs="Arial"/>
          <w:b/>
          <w:color w:val="FF0000"/>
          <w:sz w:val="32"/>
          <w:szCs w:val="32"/>
        </w:rPr>
        <w:t xml:space="preserve">Prime de </w:t>
      </w:r>
      <w:r w:rsidR="001267FF" w:rsidRPr="001A746F">
        <w:rPr>
          <w:rFonts w:ascii="Arial" w:hAnsi="Arial" w:cs="Arial"/>
          <w:b/>
          <w:color w:val="FF0000"/>
          <w:sz w:val="32"/>
          <w:szCs w:val="32"/>
        </w:rPr>
        <w:t xml:space="preserve">500€ </w:t>
      </w:r>
      <w:r w:rsidRPr="001A746F">
        <w:rPr>
          <w:rFonts w:ascii="Arial" w:hAnsi="Arial" w:cs="Arial"/>
          <w:b/>
          <w:color w:val="FF0000"/>
          <w:sz w:val="32"/>
          <w:szCs w:val="32"/>
        </w:rPr>
        <w:t xml:space="preserve">brut (385 € net) </w:t>
      </w:r>
      <w:r w:rsidR="00FE6E0C" w:rsidRPr="001A746F">
        <w:rPr>
          <w:rFonts w:ascii="Arial" w:hAnsi="Arial" w:cs="Arial"/>
          <w:b/>
          <w:color w:val="FF0000"/>
          <w:sz w:val="32"/>
          <w:szCs w:val="32"/>
        </w:rPr>
        <w:t xml:space="preserve">à la signature du contrat </w:t>
      </w:r>
      <w:r w:rsidR="001267FF" w:rsidRPr="001A746F">
        <w:rPr>
          <w:rFonts w:ascii="Arial" w:hAnsi="Arial" w:cs="Arial"/>
          <w:b/>
          <w:color w:val="FF0000"/>
          <w:sz w:val="32"/>
          <w:szCs w:val="32"/>
        </w:rPr>
        <w:t>Rafale EAU</w:t>
      </w:r>
      <w:r w:rsidR="008F6EE0" w:rsidRPr="001A746F">
        <w:rPr>
          <w:rFonts w:ascii="Arial" w:hAnsi="Arial" w:cs="Arial"/>
          <w:b/>
          <w:color w:val="FF0000"/>
          <w:sz w:val="32"/>
          <w:szCs w:val="32"/>
        </w:rPr>
        <w:t xml:space="preserve"> </w:t>
      </w:r>
      <w:r w:rsidRPr="001A746F">
        <w:rPr>
          <w:rFonts w:ascii="Arial" w:hAnsi="Arial" w:cs="Arial"/>
          <w:b/>
          <w:color w:val="FF0000"/>
          <w:sz w:val="32"/>
          <w:szCs w:val="32"/>
        </w:rPr>
        <w:t>… p</w:t>
      </w:r>
      <w:r w:rsidR="008F6EE0" w:rsidRPr="001A746F">
        <w:rPr>
          <w:rFonts w:ascii="Arial" w:hAnsi="Arial" w:cs="Arial"/>
          <w:b/>
          <w:color w:val="FF0000"/>
          <w:sz w:val="32"/>
          <w:szCs w:val="32"/>
        </w:rPr>
        <w:t>as de date à ce jour</w:t>
      </w:r>
      <w:r w:rsidRPr="001A746F">
        <w:rPr>
          <w:rFonts w:ascii="Arial" w:hAnsi="Arial" w:cs="Arial"/>
          <w:b/>
          <w:color w:val="FF0000"/>
          <w:sz w:val="32"/>
          <w:szCs w:val="32"/>
        </w:rPr>
        <w:t> !</w:t>
      </w:r>
    </w:p>
    <w:p w14:paraId="12FDF7D1" w14:textId="47DC25EF" w:rsidR="001267FF" w:rsidRPr="001A746F" w:rsidRDefault="00F11714" w:rsidP="008F6E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b/>
          <w:sz w:val="32"/>
          <w:szCs w:val="32"/>
        </w:rPr>
      </w:pPr>
      <w:r w:rsidRPr="001A746F">
        <w:rPr>
          <w:rFonts w:ascii="Arial" w:hAnsi="Arial" w:cs="Arial"/>
          <w:b/>
          <w:color w:val="FF0000"/>
          <w:sz w:val="32"/>
          <w:szCs w:val="32"/>
        </w:rPr>
        <w:t xml:space="preserve">Pour les salariés touchant moins de 3 fois le SMIC : </w:t>
      </w:r>
      <w:r w:rsidR="00FE6E0C" w:rsidRPr="001A746F">
        <w:rPr>
          <w:rFonts w:ascii="Arial" w:hAnsi="Arial" w:cs="Arial"/>
          <w:b/>
          <w:color w:val="FF0000"/>
          <w:sz w:val="32"/>
          <w:szCs w:val="32"/>
        </w:rPr>
        <w:t xml:space="preserve">Prime « Macron » de </w:t>
      </w:r>
      <w:r w:rsidR="008F6EE0" w:rsidRPr="001A746F">
        <w:rPr>
          <w:rFonts w:ascii="Arial" w:hAnsi="Arial" w:cs="Arial"/>
          <w:b/>
          <w:color w:val="FF0000"/>
          <w:sz w:val="32"/>
          <w:szCs w:val="32"/>
        </w:rPr>
        <w:t xml:space="preserve">500€ </w:t>
      </w:r>
    </w:p>
    <w:p w14:paraId="7688B769" w14:textId="77777777" w:rsidR="002A6857" w:rsidRPr="001A746F" w:rsidRDefault="002A6857" w:rsidP="00792B17">
      <w:pPr>
        <w:rPr>
          <w:rFonts w:ascii="Arial" w:hAnsi="Arial" w:cs="Arial"/>
          <w:b/>
          <w:sz w:val="36"/>
          <w:szCs w:val="36"/>
        </w:rPr>
      </w:pPr>
    </w:p>
    <w:p w14:paraId="54D9C372" w14:textId="16FD39BC" w:rsidR="00792B17" w:rsidRPr="000E0979" w:rsidRDefault="00792B17" w:rsidP="00792B17">
      <w:pPr>
        <w:rPr>
          <w:rFonts w:ascii="Arial" w:hAnsi="Arial" w:cs="Arial"/>
          <w:b/>
          <w:szCs w:val="24"/>
        </w:rPr>
      </w:pPr>
      <w:r w:rsidRPr="000E0979">
        <w:rPr>
          <w:rFonts w:ascii="Arial" w:hAnsi="Arial" w:cs="Arial"/>
          <w:b/>
          <w:szCs w:val="24"/>
        </w:rPr>
        <w:t xml:space="preserve">La CGC et l’UNSA ont annoncé en séance leur intention de signer l’accord salarial 2022, </w:t>
      </w:r>
      <w:r w:rsidR="00132686" w:rsidRPr="000E0979">
        <w:rPr>
          <w:rFonts w:ascii="Arial" w:hAnsi="Arial" w:cs="Arial"/>
          <w:b/>
          <w:szCs w:val="24"/>
        </w:rPr>
        <w:t>abandonnant de fait les salariés les moins bien rémunérés.</w:t>
      </w:r>
    </w:p>
    <w:p w14:paraId="31932F42" w14:textId="2280AC08" w:rsidR="002A6857" w:rsidRDefault="00792B17" w:rsidP="00792B17">
      <w:pPr>
        <w:rPr>
          <w:rFonts w:ascii="Arial" w:hAnsi="Arial" w:cs="Arial"/>
          <w:szCs w:val="24"/>
        </w:rPr>
      </w:pPr>
      <w:r w:rsidRPr="000E0979">
        <w:rPr>
          <w:rFonts w:ascii="Arial" w:hAnsi="Arial" w:cs="Arial"/>
          <w:szCs w:val="24"/>
        </w:rPr>
        <w:t xml:space="preserve">La CGT </w:t>
      </w:r>
      <w:r w:rsidR="00132686" w:rsidRPr="000E0979">
        <w:rPr>
          <w:rFonts w:ascii="Arial" w:hAnsi="Arial" w:cs="Arial"/>
          <w:szCs w:val="24"/>
        </w:rPr>
        <w:t>n’accepte pas</w:t>
      </w:r>
      <w:r w:rsidRPr="000E0979">
        <w:rPr>
          <w:rFonts w:ascii="Arial" w:hAnsi="Arial" w:cs="Arial"/>
          <w:szCs w:val="24"/>
        </w:rPr>
        <w:t xml:space="preserve"> ces mesures salariales</w:t>
      </w:r>
      <w:r w:rsidR="000E0979" w:rsidRPr="000E0979">
        <w:rPr>
          <w:rFonts w:ascii="Arial" w:hAnsi="Arial" w:cs="Arial"/>
          <w:szCs w:val="24"/>
        </w:rPr>
        <w:t xml:space="preserve"> inférieures à l’accroissement du coût de la vie</w:t>
      </w:r>
      <w:r w:rsidR="00132686" w:rsidRPr="000E0979">
        <w:rPr>
          <w:rFonts w:ascii="Arial" w:hAnsi="Arial" w:cs="Arial"/>
          <w:szCs w:val="24"/>
        </w:rPr>
        <w:t>,</w:t>
      </w:r>
      <w:r w:rsidRPr="000E0979">
        <w:rPr>
          <w:rFonts w:ascii="Arial" w:hAnsi="Arial" w:cs="Arial"/>
          <w:szCs w:val="24"/>
        </w:rPr>
        <w:t xml:space="preserve"> et appelle l’ensemble des salariés à rej</w:t>
      </w:r>
      <w:r w:rsidR="00132686" w:rsidRPr="000E0979">
        <w:rPr>
          <w:rFonts w:ascii="Arial" w:hAnsi="Arial" w:cs="Arial"/>
          <w:szCs w:val="24"/>
        </w:rPr>
        <w:t>oindre les actions déjà engagé</w:t>
      </w:r>
      <w:r w:rsidR="00031E6A">
        <w:rPr>
          <w:rFonts w:ascii="Arial" w:hAnsi="Arial" w:cs="Arial"/>
          <w:szCs w:val="24"/>
        </w:rPr>
        <w:t>e</w:t>
      </w:r>
      <w:r w:rsidR="00132686" w:rsidRPr="000E0979">
        <w:rPr>
          <w:rFonts w:ascii="Arial" w:hAnsi="Arial" w:cs="Arial"/>
          <w:szCs w:val="24"/>
        </w:rPr>
        <w:t>s</w:t>
      </w:r>
      <w:r w:rsidR="00DA1F66" w:rsidRPr="000E0979">
        <w:rPr>
          <w:rFonts w:ascii="Arial" w:hAnsi="Arial" w:cs="Arial"/>
          <w:szCs w:val="24"/>
        </w:rPr>
        <w:t xml:space="preserve">. </w:t>
      </w:r>
    </w:p>
    <w:p w14:paraId="3F336B56" w14:textId="77777777" w:rsidR="002A6857" w:rsidRDefault="000E0979" w:rsidP="002A68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Arial" w:hAnsi="Arial" w:cs="Arial"/>
          <w:b/>
          <w:sz w:val="28"/>
          <w:szCs w:val="24"/>
        </w:rPr>
      </w:pPr>
      <w:r w:rsidRPr="00295E50">
        <w:rPr>
          <w:rFonts w:ascii="Arial" w:hAnsi="Arial" w:cs="Arial"/>
          <w:b/>
          <w:sz w:val="28"/>
          <w:szCs w:val="24"/>
        </w:rPr>
        <w:t>S</w:t>
      </w:r>
      <w:r w:rsidR="00DA1F66" w:rsidRPr="00295E50">
        <w:rPr>
          <w:rFonts w:ascii="Arial" w:hAnsi="Arial" w:cs="Arial"/>
          <w:b/>
          <w:sz w:val="28"/>
          <w:szCs w:val="24"/>
        </w:rPr>
        <w:t>eul</w:t>
      </w:r>
      <w:r w:rsidRPr="00295E50">
        <w:rPr>
          <w:rFonts w:ascii="Arial" w:hAnsi="Arial" w:cs="Arial"/>
          <w:b/>
          <w:sz w:val="28"/>
          <w:szCs w:val="24"/>
        </w:rPr>
        <w:t xml:space="preserve"> </w:t>
      </w:r>
      <w:r w:rsidR="00DA1F66" w:rsidRPr="00295E50">
        <w:rPr>
          <w:rFonts w:ascii="Arial" w:hAnsi="Arial" w:cs="Arial"/>
          <w:b/>
          <w:sz w:val="28"/>
          <w:szCs w:val="24"/>
        </w:rPr>
        <w:t>le rapport de force permet d’obtenir des avancées sociales</w:t>
      </w:r>
      <w:r w:rsidRPr="00295E50">
        <w:rPr>
          <w:rFonts w:ascii="Arial" w:hAnsi="Arial" w:cs="Arial"/>
          <w:b/>
          <w:sz w:val="28"/>
          <w:szCs w:val="24"/>
        </w:rPr>
        <w:t xml:space="preserve">, </w:t>
      </w:r>
    </w:p>
    <w:p w14:paraId="1D753AF4" w14:textId="32A9A7B2" w:rsidR="002A6857" w:rsidRDefault="000E0979" w:rsidP="002A68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Arial" w:hAnsi="Arial" w:cs="Arial"/>
          <w:b/>
          <w:sz w:val="28"/>
          <w:szCs w:val="24"/>
        </w:rPr>
      </w:pPr>
      <w:proofErr w:type="gramStart"/>
      <w:r w:rsidRPr="00295E50">
        <w:rPr>
          <w:rFonts w:ascii="Arial" w:hAnsi="Arial" w:cs="Arial"/>
          <w:b/>
          <w:sz w:val="28"/>
          <w:szCs w:val="24"/>
        </w:rPr>
        <w:t>et</w:t>
      </w:r>
      <w:proofErr w:type="gramEnd"/>
      <w:r w:rsidRPr="00295E50">
        <w:rPr>
          <w:rFonts w:ascii="Arial" w:hAnsi="Arial" w:cs="Arial"/>
          <w:b/>
          <w:sz w:val="28"/>
          <w:szCs w:val="24"/>
        </w:rPr>
        <w:t xml:space="preserve"> nous sommes persuadés que tous ensemble, </w:t>
      </w:r>
    </w:p>
    <w:p w14:paraId="62555EB4" w14:textId="224C9795" w:rsidR="001A746F" w:rsidRDefault="000E0979" w:rsidP="002A68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Arial" w:hAnsi="Arial" w:cs="Arial"/>
          <w:b/>
          <w:sz w:val="28"/>
          <w:szCs w:val="24"/>
        </w:rPr>
      </w:pPr>
      <w:proofErr w:type="gramStart"/>
      <w:r w:rsidRPr="00295E50">
        <w:rPr>
          <w:rFonts w:ascii="Arial" w:hAnsi="Arial" w:cs="Arial"/>
          <w:b/>
          <w:sz w:val="28"/>
          <w:szCs w:val="24"/>
        </w:rPr>
        <w:t>nous</w:t>
      </w:r>
      <w:proofErr w:type="gramEnd"/>
      <w:r w:rsidRPr="00295E50">
        <w:rPr>
          <w:rFonts w:ascii="Arial" w:hAnsi="Arial" w:cs="Arial"/>
          <w:b/>
          <w:sz w:val="28"/>
          <w:szCs w:val="24"/>
        </w:rPr>
        <w:t xml:space="preserve"> obtiendrons de meilleures augmentations.</w:t>
      </w:r>
    </w:p>
    <w:p w14:paraId="3E69A3DA" w14:textId="77777777" w:rsidR="001A746F" w:rsidRDefault="001A746F" w:rsidP="001A746F">
      <w:pPr>
        <w:rPr>
          <w:b/>
          <w:bCs/>
          <w:sz w:val="40"/>
          <w:szCs w:val="40"/>
        </w:rPr>
      </w:pPr>
    </w:p>
    <w:p w14:paraId="691416C7" w14:textId="7BFD45BF" w:rsidR="001A746F" w:rsidRPr="00DE18CE" w:rsidRDefault="001A746F" w:rsidP="001A746F">
      <w:pPr>
        <w:rPr>
          <w:sz w:val="40"/>
          <w:szCs w:val="40"/>
        </w:rPr>
      </w:pPr>
      <w:r>
        <w:rPr>
          <w:b/>
          <w:bCs/>
          <w:sz w:val="40"/>
          <w:szCs w:val="40"/>
        </w:rPr>
        <w:t>Vendredi 10</w:t>
      </w:r>
      <w:r>
        <w:rPr>
          <w:b/>
          <w:bCs/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 xml:space="preserve">Décembre </w:t>
      </w:r>
      <w:r>
        <w:rPr>
          <w:b/>
          <w:bCs/>
          <w:sz w:val="40"/>
          <w:szCs w:val="40"/>
        </w:rPr>
        <w:t xml:space="preserve"> 2021 </w:t>
      </w:r>
      <w:r w:rsidRPr="00DE18CE">
        <w:rPr>
          <w:b/>
          <w:bCs/>
          <w:sz w:val="40"/>
          <w:szCs w:val="40"/>
        </w:rPr>
        <w:t xml:space="preserve">après-midi, la CGT appelle à une </w:t>
      </w:r>
      <w:r w:rsidRPr="0046139E">
        <w:rPr>
          <w:b/>
          <w:bCs/>
          <w:sz w:val="40"/>
          <w:szCs w:val="40"/>
          <w:u w:val="single"/>
        </w:rPr>
        <w:t>USINE VIDE</w:t>
      </w:r>
      <w:r w:rsidRPr="00DE18CE">
        <w:rPr>
          <w:b/>
          <w:bCs/>
          <w:sz w:val="40"/>
          <w:szCs w:val="40"/>
        </w:rPr>
        <w:t xml:space="preserve">, </w:t>
      </w:r>
      <w:r w:rsidRPr="0046139E">
        <w:rPr>
          <w:b/>
          <w:bCs/>
          <w:sz w:val="40"/>
          <w:szCs w:val="40"/>
          <w:u w:val="single"/>
        </w:rPr>
        <w:t>PAR TOUS LES MOYENS</w:t>
      </w:r>
      <w:r w:rsidRPr="00DE18CE">
        <w:rPr>
          <w:b/>
          <w:bCs/>
          <w:sz w:val="40"/>
          <w:szCs w:val="40"/>
        </w:rPr>
        <w:t xml:space="preserve"> (APTT, congés...), dont la grève :</w:t>
      </w:r>
    </w:p>
    <w:p w14:paraId="0F73BCA3" w14:textId="77777777" w:rsidR="001A746F" w:rsidRPr="00DE18CE" w:rsidRDefault="001A746F" w:rsidP="001A746F">
      <w:pPr>
        <w:jc w:val="center"/>
        <w:rPr>
          <w:sz w:val="40"/>
          <w:szCs w:val="40"/>
        </w:rPr>
      </w:pPr>
      <w:r w:rsidRPr="00DE18CE">
        <w:rPr>
          <w:sz w:val="40"/>
          <w:szCs w:val="40"/>
        </w:rPr>
        <w:t>-Salariés en normal : grève de 13h à 16h</w:t>
      </w:r>
      <w:r w:rsidRPr="00DE18CE">
        <w:rPr>
          <w:sz w:val="40"/>
          <w:szCs w:val="40"/>
        </w:rPr>
        <w:br/>
      </w:r>
      <w:r>
        <w:rPr>
          <w:sz w:val="40"/>
          <w:szCs w:val="40"/>
        </w:rPr>
        <w:t xml:space="preserve">            </w:t>
      </w:r>
      <w:r w:rsidRPr="00DE18CE">
        <w:rPr>
          <w:sz w:val="40"/>
          <w:szCs w:val="40"/>
        </w:rPr>
        <w:t>-Salariés en équipe : 3h de grève en fin de poste</w:t>
      </w:r>
      <w:r w:rsidRPr="00DE18CE">
        <w:rPr>
          <w:sz w:val="40"/>
          <w:szCs w:val="40"/>
        </w:rPr>
        <w:br/>
      </w:r>
      <w:r>
        <w:rPr>
          <w:sz w:val="40"/>
          <w:szCs w:val="40"/>
        </w:rPr>
        <w:t xml:space="preserve">                        </w:t>
      </w:r>
      <w:r w:rsidRPr="00DE18CE">
        <w:rPr>
          <w:sz w:val="40"/>
          <w:szCs w:val="40"/>
        </w:rPr>
        <w:t>-Pour les cadres forfait en jours   : grève à partir de 14h</w:t>
      </w:r>
    </w:p>
    <w:p w14:paraId="7E34239F" w14:textId="31478BA4" w:rsidR="001A746F" w:rsidRPr="001A746F" w:rsidRDefault="001A746F" w:rsidP="001A746F">
      <w:pPr>
        <w:tabs>
          <w:tab w:val="left" w:pos="6465"/>
        </w:tabs>
        <w:rPr>
          <w:rFonts w:ascii="Arial" w:hAnsi="Arial" w:cs="Arial"/>
          <w:sz w:val="28"/>
          <w:szCs w:val="24"/>
        </w:rPr>
      </w:pPr>
    </w:p>
    <w:sectPr w:rsidR="001A746F" w:rsidRPr="001A746F" w:rsidSect="001A746F">
      <w:pgSz w:w="16839" w:h="23814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21556"/>
    <w:multiLevelType w:val="hybridMultilevel"/>
    <w:tmpl w:val="0AF4785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ED6AE3"/>
    <w:multiLevelType w:val="hybridMultilevel"/>
    <w:tmpl w:val="4B4E88A6"/>
    <w:lvl w:ilvl="0" w:tplc="58820FF4">
      <w:start w:val="2260"/>
      <w:numFmt w:val="bullet"/>
      <w:lvlText w:val="-"/>
      <w:lvlJc w:val="left"/>
      <w:pPr>
        <w:ind w:left="644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9FA"/>
    <w:rsid w:val="00006571"/>
    <w:rsid w:val="00007BBB"/>
    <w:rsid w:val="00031E6A"/>
    <w:rsid w:val="000C2472"/>
    <w:rsid w:val="000D3300"/>
    <w:rsid w:val="000E009A"/>
    <w:rsid w:val="000E0979"/>
    <w:rsid w:val="000E1862"/>
    <w:rsid w:val="000F10A5"/>
    <w:rsid w:val="001267FF"/>
    <w:rsid w:val="00132686"/>
    <w:rsid w:val="001737B1"/>
    <w:rsid w:val="001A13AB"/>
    <w:rsid w:val="001A24FB"/>
    <w:rsid w:val="001A746F"/>
    <w:rsid w:val="001E03CB"/>
    <w:rsid w:val="00245502"/>
    <w:rsid w:val="00262C5C"/>
    <w:rsid w:val="00295E50"/>
    <w:rsid w:val="002A6857"/>
    <w:rsid w:val="003054BC"/>
    <w:rsid w:val="00344925"/>
    <w:rsid w:val="00387E2A"/>
    <w:rsid w:val="00445B76"/>
    <w:rsid w:val="005369FA"/>
    <w:rsid w:val="005834AD"/>
    <w:rsid w:val="00584D65"/>
    <w:rsid w:val="005C3B95"/>
    <w:rsid w:val="00616673"/>
    <w:rsid w:val="00656ED8"/>
    <w:rsid w:val="0067556B"/>
    <w:rsid w:val="00766D34"/>
    <w:rsid w:val="00783EAD"/>
    <w:rsid w:val="007904C8"/>
    <w:rsid w:val="00792B17"/>
    <w:rsid w:val="007B120B"/>
    <w:rsid w:val="007E2D73"/>
    <w:rsid w:val="00875B45"/>
    <w:rsid w:val="008B669E"/>
    <w:rsid w:val="008B7B7B"/>
    <w:rsid w:val="008C5B76"/>
    <w:rsid w:val="008F6EE0"/>
    <w:rsid w:val="00987D0C"/>
    <w:rsid w:val="009D5D89"/>
    <w:rsid w:val="009E5BEE"/>
    <w:rsid w:val="00A40BD6"/>
    <w:rsid w:val="00A53DF6"/>
    <w:rsid w:val="00AB4248"/>
    <w:rsid w:val="00AF044C"/>
    <w:rsid w:val="00B82AC1"/>
    <w:rsid w:val="00BB51A5"/>
    <w:rsid w:val="00BF0AA5"/>
    <w:rsid w:val="00C26F6D"/>
    <w:rsid w:val="00C328CA"/>
    <w:rsid w:val="00C458B1"/>
    <w:rsid w:val="00C72155"/>
    <w:rsid w:val="00C87415"/>
    <w:rsid w:val="00CE5596"/>
    <w:rsid w:val="00D0077F"/>
    <w:rsid w:val="00D8775E"/>
    <w:rsid w:val="00DA1F66"/>
    <w:rsid w:val="00E00BFF"/>
    <w:rsid w:val="00E02E4D"/>
    <w:rsid w:val="00E32D20"/>
    <w:rsid w:val="00EF5030"/>
    <w:rsid w:val="00F11714"/>
    <w:rsid w:val="00F804A7"/>
    <w:rsid w:val="00FE6E0C"/>
    <w:rsid w:val="00FF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CB81F"/>
  <w15:docId w15:val="{12198FD4-3969-4006-95BC-F50136027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C5B76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A53D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53D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48296B-B4BA-48C9-AFF7-C8FEB106D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334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Dassault-Aviation</Company>
  <LinksUpToDate>false</LinksUpToDate>
  <CharactersWithSpaces>2171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CGT</dc:creator>
  <cp:lastModifiedBy>CGT</cp:lastModifiedBy>
  <cp:revision>2</cp:revision>
  <cp:lastPrinted>2021-12-02T07:58:00Z</cp:lastPrinted>
  <dcterms:created xsi:type="dcterms:W3CDTF">2021-12-10T08:55:00Z</dcterms:created>
  <dcterms:modified xsi:type="dcterms:W3CDTF">2021-12-10T08:55:00Z</dcterms:modified>
</cp:coreProperties>
</file>