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olk_quotedtext"/>
    <w:bookmarkStart w:id="1" w:name="_GoBack"/>
    <w:bookmarkEnd w:id="1"/>
    <w:p w:rsidR="00B95868" w:rsidRPr="004D23F3" w:rsidRDefault="009C6E4C" w:rsidP="004D23F3">
      <w:pPr>
        <w:pStyle w:val="Sansinterligne"/>
        <w:rPr>
          <w:rFonts w:ascii="Arial" w:hAnsi="Arial" w:cs="Arial"/>
        </w:rPr>
      </w:pPr>
      <w:r w:rsidRPr="004D23F3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5191125" cy="683260"/>
                <wp:effectExtent l="0" t="0" r="9525" b="2540"/>
                <wp:wrapSquare wrapText="bothSides"/>
                <wp:docPr id="16" name="Zone de text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91125" cy="683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C4744" w:rsidRPr="00391319" w:rsidRDefault="00391319" w:rsidP="00F13907">
                            <w:pPr>
                              <w:jc w:val="center"/>
                              <w:rPr>
                                <w:rFonts w:cs="Arial"/>
                                <w:b/>
                                <w:sz w:val="48"/>
                                <w:szCs w:val="7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36"/>
                                <w:szCs w:val="28"/>
                              </w:rPr>
                              <w:t>Commission Classification</w:t>
                            </w:r>
                            <w:r w:rsidR="0010556A" w:rsidRPr="00391319">
                              <w:rPr>
                                <w:rFonts w:cs="Arial"/>
                                <w:b/>
                                <w:sz w:val="36"/>
                                <w:szCs w:val="28"/>
                              </w:rPr>
                              <w:br/>
                              <w:t xml:space="preserve">réunion </w:t>
                            </w:r>
                            <w:r>
                              <w:rPr>
                                <w:rFonts w:cs="Arial"/>
                                <w:b/>
                                <w:sz w:val="36"/>
                                <w:szCs w:val="28"/>
                              </w:rPr>
                              <w:t>du 14 février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6" o:spid="_x0000_s1026" type="#_x0000_t202" style="position:absolute;margin-left:357.55pt;margin-top:1.15pt;width:408.75pt;height:53.8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" fillcolor="window" stroked="f" strokeweight=".5pt">
                <v:path arrowok="t"/>
                <v:textbox>
                  <w:txbxContent>
                    <w:p w:rsidR="00BC4744" w:rsidRPr="00391319" w:rsidRDefault="00391319" w:rsidP="00F13907">
                      <w:pPr>
                        <w:jc w:val="center"/>
                        <w:rPr>
                          <w:rFonts w:cs="Arial"/>
                          <w:b/>
                          <w:sz w:val="48"/>
                          <w:szCs w:val="72"/>
                        </w:rPr>
                      </w:pPr>
                      <w:r>
                        <w:rPr>
                          <w:rFonts w:cs="Arial"/>
                          <w:b/>
                          <w:sz w:val="36"/>
                          <w:szCs w:val="28"/>
                        </w:rPr>
                        <w:t>Commission Classification</w:t>
                      </w:r>
                      <w:r w:rsidR="0010556A" w:rsidRPr="00391319">
                        <w:rPr>
                          <w:rFonts w:cs="Arial"/>
                          <w:b/>
                          <w:sz w:val="36"/>
                          <w:szCs w:val="28"/>
                        </w:rPr>
                        <w:br/>
                        <w:t xml:space="preserve">réunion </w:t>
                      </w:r>
                      <w:r>
                        <w:rPr>
                          <w:rFonts w:cs="Arial"/>
                          <w:b/>
                          <w:sz w:val="36"/>
                          <w:szCs w:val="28"/>
                        </w:rPr>
                        <w:t>du 14 février 2023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bookmarkEnd w:id="0"/>
    <w:p w:rsidR="0010556A" w:rsidRPr="00651E2F" w:rsidRDefault="0010556A" w:rsidP="0010556A">
      <w:pPr>
        <w:jc w:val="both"/>
        <w:rPr>
          <w:rFonts w:ascii="Times New Roman" w:hAnsi="Times New Roman"/>
          <w:sz w:val="2"/>
          <w:szCs w:val="28"/>
        </w:rPr>
      </w:pPr>
    </w:p>
    <w:p w:rsidR="00117917" w:rsidRDefault="00117917" w:rsidP="00117917"/>
    <w:p w:rsidR="0010556A" w:rsidRPr="00065650" w:rsidRDefault="00117917" w:rsidP="006A4F9B">
      <w:pPr>
        <w:jc w:val="both"/>
        <w:rPr>
          <w:sz w:val="22"/>
        </w:rPr>
      </w:pPr>
      <w:r w:rsidRPr="00065650">
        <w:rPr>
          <w:sz w:val="22"/>
        </w:rPr>
        <w:t xml:space="preserve">Pour rappel, </w:t>
      </w:r>
      <w:r w:rsidRPr="00065650">
        <w:rPr>
          <w:rFonts w:cs="Arial"/>
          <w:sz w:val="22"/>
          <w:szCs w:val="28"/>
        </w:rPr>
        <w:t xml:space="preserve">la classification de la nouvelle convention collective ne considère pas les </w:t>
      </w:r>
      <w:r w:rsidR="008F6679" w:rsidRPr="00065650">
        <w:rPr>
          <w:rFonts w:cs="Arial"/>
          <w:sz w:val="22"/>
          <w:szCs w:val="28"/>
        </w:rPr>
        <w:t>êtres humains</w:t>
      </w:r>
      <w:r w:rsidR="00635CEC" w:rsidRPr="00065650">
        <w:rPr>
          <w:rFonts w:cs="Arial"/>
          <w:sz w:val="22"/>
          <w:szCs w:val="28"/>
        </w:rPr>
        <w:t xml:space="preserve"> et leurs qualifications</w:t>
      </w:r>
      <w:r w:rsidR="008F6679" w:rsidRPr="00065650">
        <w:rPr>
          <w:rFonts w:cs="Arial"/>
          <w:sz w:val="22"/>
          <w:szCs w:val="28"/>
        </w:rPr>
        <w:t>, mais les emplois, c’est-à-dire les postes.</w:t>
      </w:r>
    </w:p>
    <w:p w:rsidR="00117917" w:rsidRPr="00065650" w:rsidRDefault="00117917" w:rsidP="00391319">
      <w:pPr>
        <w:jc w:val="both"/>
        <w:rPr>
          <w:rFonts w:cs="Arial"/>
          <w:sz w:val="22"/>
          <w:szCs w:val="28"/>
        </w:rPr>
      </w:pPr>
    </w:p>
    <w:p w:rsidR="00596554" w:rsidRPr="00065650" w:rsidRDefault="00391319" w:rsidP="006A4F9B">
      <w:pPr>
        <w:jc w:val="both"/>
        <w:rPr>
          <w:rFonts w:cs="Arial"/>
          <w:sz w:val="22"/>
          <w:szCs w:val="28"/>
        </w:rPr>
      </w:pPr>
      <w:r w:rsidRPr="00065650">
        <w:rPr>
          <w:rFonts w:cs="Arial"/>
          <w:sz w:val="22"/>
          <w:szCs w:val="28"/>
        </w:rPr>
        <w:t xml:space="preserve">La Direction considère que </w:t>
      </w:r>
      <w:r w:rsidR="00635CEC" w:rsidRPr="00065650">
        <w:rPr>
          <w:rFonts w:cs="Arial"/>
          <w:sz w:val="22"/>
          <w:szCs w:val="28"/>
        </w:rPr>
        <w:t>cette</w:t>
      </w:r>
      <w:r w:rsidRPr="00065650">
        <w:rPr>
          <w:rFonts w:cs="Arial"/>
          <w:sz w:val="22"/>
          <w:szCs w:val="28"/>
        </w:rPr>
        <w:t xml:space="preserve"> nouvelle classification ne constitue pas</w:t>
      </w:r>
      <w:r w:rsidR="00117917" w:rsidRPr="00065650">
        <w:rPr>
          <w:rFonts w:cs="Arial"/>
          <w:sz w:val="22"/>
          <w:szCs w:val="28"/>
        </w:rPr>
        <w:t xml:space="preserve"> un sys</w:t>
      </w:r>
      <w:r w:rsidRPr="00065650">
        <w:rPr>
          <w:rFonts w:cs="Arial"/>
          <w:sz w:val="22"/>
          <w:szCs w:val="28"/>
        </w:rPr>
        <w:t>tème de gestion des promotions individuelles</w:t>
      </w:r>
      <w:r w:rsidR="00117917" w:rsidRPr="00065650">
        <w:rPr>
          <w:rFonts w:cs="Arial"/>
          <w:sz w:val="22"/>
          <w:szCs w:val="28"/>
        </w:rPr>
        <w:t xml:space="preserve">. </w:t>
      </w:r>
      <w:r w:rsidR="00635CEC" w:rsidRPr="00065650">
        <w:rPr>
          <w:rFonts w:cs="Arial"/>
          <w:sz w:val="22"/>
          <w:szCs w:val="28"/>
        </w:rPr>
        <w:t xml:space="preserve">Pour répondre à la demande légitime de reconnaissance de leurs compétences et expérience, la direction propose aux salariés un dispositif de reconnaissance individuelle. </w:t>
      </w:r>
    </w:p>
    <w:p w:rsidR="00635CEC" w:rsidRPr="00065650" w:rsidRDefault="00635CEC" w:rsidP="006A4F9B">
      <w:pPr>
        <w:jc w:val="both"/>
        <w:rPr>
          <w:rFonts w:cs="Arial"/>
          <w:sz w:val="22"/>
          <w:szCs w:val="28"/>
        </w:rPr>
      </w:pPr>
    </w:p>
    <w:p w:rsidR="002C0432" w:rsidRPr="00065650" w:rsidRDefault="006A4F9B" w:rsidP="006A4F9B">
      <w:pPr>
        <w:jc w:val="both"/>
        <w:rPr>
          <w:rFonts w:cs="Arial"/>
          <w:sz w:val="22"/>
          <w:szCs w:val="28"/>
        </w:rPr>
      </w:pPr>
      <w:r w:rsidRPr="00065650">
        <w:rPr>
          <w:rFonts w:cs="Arial"/>
          <w:sz w:val="22"/>
          <w:szCs w:val="28"/>
        </w:rPr>
        <w:t>Quel qu’en soit le statut, non-cadre ou cadre, c</w:t>
      </w:r>
      <w:r w:rsidR="00635CEC" w:rsidRPr="00065650">
        <w:rPr>
          <w:rFonts w:cs="Arial"/>
          <w:sz w:val="22"/>
          <w:szCs w:val="28"/>
        </w:rPr>
        <w:t xml:space="preserve">haque </w:t>
      </w:r>
      <w:r w:rsidR="00A82D59" w:rsidRPr="00065650">
        <w:rPr>
          <w:rFonts w:cs="Arial"/>
          <w:sz w:val="22"/>
          <w:szCs w:val="28"/>
        </w:rPr>
        <w:t>emploi comportera trois niveaux basé</w:t>
      </w:r>
      <w:r w:rsidRPr="00065650">
        <w:rPr>
          <w:rFonts w:cs="Arial"/>
          <w:sz w:val="22"/>
          <w:szCs w:val="28"/>
        </w:rPr>
        <w:t>s</w:t>
      </w:r>
      <w:r w:rsidR="00A82D59" w:rsidRPr="00065650">
        <w:rPr>
          <w:rFonts w:cs="Arial"/>
          <w:sz w:val="22"/>
          <w:szCs w:val="28"/>
        </w:rPr>
        <w:t xml:space="preserve"> sur</w:t>
      </w:r>
      <w:r w:rsidR="0062337E" w:rsidRPr="00065650">
        <w:rPr>
          <w:rFonts w:cs="Arial"/>
          <w:sz w:val="22"/>
          <w:szCs w:val="28"/>
        </w:rPr>
        <w:t xml:space="preserve"> la</w:t>
      </w:r>
      <w:r w:rsidR="00A82D59" w:rsidRPr="00065650">
        <w:rPr>
          <w:rFonts w:cs="Arial"/>
          <w:sz w:val="22"/>
          <w:szCs w:val="28"/>
        </w:rPr>
        <w:t xml:space="preserve"> </w:t>
      </w:r>
      <w:r w:rsidR="0062337E" w:rsidRPr="00065650">
        <w:rPr>
          <w:rFonts w:cs="Arial"/>
          <w:sz w:val="22"/>
          <w:szCs w:val="28"/>
        </w:rPr>
        <w:t>compétence</w:t>
      </w:r>
      <w:r w:rsidR="00A82D59" w:rsidRPr="00065650">
        <w:rPr>
          <w:rFonts w:cs="Arial"/>
          <w:sz w:val="22"/>
          <w:szCs w:val="28"/>
        </w:rPr>
        <w:t xml:space="preserve"> et l’expérience: </w:t>
      </w:r>
      <w:r w:rsidR="002C0432" w:rsidRPr="00065650">
        <w:rPr>
          <w:rFonts w:cs="Arial"/>
          <w:sz w:val="22"/>
          <w:szCs w:val="28"/>
        </w:rPr>
        <w:t>1-</w:t>
      </w:r>
      <w:r w:rsidR="00A82D59" w:rsidRPr="00065650">
        <w:rPr>
          <w:rFonts w:cs="Arial"/>
          <w:sz w:val="22"/>
          <w:szCs w:val="28"/>
        </w:rPr>
        <w:t xml:space="preserve">débutant, </w:t>
      </w:r>
      <w:r w:rsidR="002C0432" w:rsidRPr="00065650">
        <w:rPr>
          <w:rFonts w:cs="Arial"/>
          <w:sz w:val="22"/>
          <w:szCs w:val="28"/>
        </w:rPr>
        <w:t>2-confirmé,</w:t>
      </w:r>
    </w:p>
    <w:p w:rsidR="00635CEC" w:rsidRPr="00065650" w:rsidRDefault="002C0432" w:rsidP="006A4F9B">
      <w:pPr>
        <w:jc w:val="both"/>
        <w:rPr>
          <w:rFonts w:cs="Arial"/>
          <w:sz w:val="22"/>
          <w:szCs w:val="28"/>
        </w:rPr>
      </w:pPr>
      <w:r w:rsidRPr="00065650">
        <w:rPr>
          <w:rFonts w:cs="Arial"/>
          <w:sz w:val="22"/>
          <w:szCs w:val="28"/>
        </w:rPr>
        <w:t>3-</w:t>
      </w:r>
      <w:r w:rsidR="00A82D59" w:rsidRPr="00065650">
        <w:rPr>
          <w:rFonts w:cs="Arial"/>
          <w:sz w:val="22"/>
          <w:szCs w:val="28"/>
        </w:rPr>
        <w:t xml:space="preserve">expert. </w:t>
      </w:r>
      <w:r w:rsidR="001C2DEF" w:rsidRPr="00065650">
        <w:rPr>
          <w:rFonts w:cs="Arial"/>
          <w:sz w:val="22"/>
          <w:szCs w:val="28"/>
        </w:rPr>
        <w:t>La Direction établira une grille de salaires minimaux par emploi, mais pas par niveau..</w:t>
      </w:r>
    </w:p>
    <w:p w:rsidR="006A4F9B" w:rsidRPr="00065650" w:rsidRDefault="006A4F9B">
      <w:pPr>
        <w:jc w:val="both"/>
        <w:rPr>
          <w:rFonts w:cs="Arial"/>
          <w:sz w:val="22"/>
          <w:szCs w:val="28"/>
        </w:rPr>
      </w:pPr>
    </w:p>
    <w:p w:rsidR="006A4F9B" w:rsidRPr="00065650" w:rsidRDefault="00E12F0F">
      <w:pPr>
        <w:jc w:val="both"/>
        <w:rPr>
          <w:rFonts w:cs="Arial"/>
          <w:sz w:val="22"/>
          <w:szCs w:val="28"/>
        </w:rPr>
      </w:pPr>
      <w:r w:rsidRPr="00065650">
        <w:rPr>
          <w:rFonts w:cs="Arial"/>
          <w:sz w:val="22"/>
          <w:szCs w:val="28"/>
        </w:rPr>
        <w:t>Les explications détaillées</w:t>
      </w:r>
      <w:r w:rsidR="007417B8" w:rsidRPr="00065650">
        <w:rPr>
          <w:rFonts w:cs="Arial"/>
          <w:sz w:val="22"/>
          <w:szCs w:val="28"/>
        </w:rPr>
        <w:t xml:space="preserve"> de la Di</w:t>
      </w:r>
      <w:r w:rsidR="0062337E" w:rsidRPr="00065650">
        <w:rPr>
          <w:rFonts w:cs="Arial"/>
          <w:sz w:val="22"/>
          <w:szCs w:val="28"/>
        </w:rPr>
        <w:t>rection ne convainquent</w:t>
      </w:r>
      <w:r w:rsidRPr="00065650">
        <w:rPr>
          <w:rFonts w:cs="Arial"/>
          <w:sz w:val="22"/>
          <w:szCs w:val="28"/>
        </w:rPr>
        <w:t xml:space="preserve"> pas la CGT :</w:t>
      </w:r>
    </w:p>
    <w:p w:rsidR="0062337E" w:rsidRPr="00065650" w:rsidRDefault="0062337E">
      <w:pPr>
        <w:jc w:val="both"/>
        <w:rPr>
          <w:rFonts w:cs="Arial"/>
          <w:sz w:val="22"/>
          <w:szCs w:val="28"/>
        </w:rPr>
      </w:pPr>
    </w:p>
    <w:p w:rsidR="0062337E" w:rsidRPr="00065650" w:rsidRDefault="0062337E" w:rsidP="0062337E">
      <w:pPr>
        <w:pStyle w:val="Paragraphedeliste"/>
        <w:numPr>
          <w:ilvl w:val="0"/>
          <w:numId w:val="14"/>
        </w:numPr>
        <w:jc w:val="both"/>
        <w:rPr>
          <w:rFonts w:cs="Arial"/>
          <w:sz w:val="22"/>
          <w:szCs w:val="28"/>
        </w:rPr>
      </w:pPr>
      <w:r w:rsidRPr="00065650">
        <w:rPr>
          <w:rFonts w:cs="Arial"/>
          <w:sz w:val="22"/>
          <w:szCs w:val="28"/>
        </w:rPr>
        <w:t xml:space="preserve">La reconnaissance de la compétence et l’expérience ne </w:t>
      </w:r>
      <w:r w:rsidR="002C0432" w:rsidRPr="00065650">
        <w:rPr>
          <w:rFonts w:cs="Arial"/>
          <w:sz w:val="22"/>
          <w:szCs w:val="28"/>
        </w:rPr>
        <w:t>s’entend</w:t>
      </w:r>
      <w:r w:rsidRPr="00065650">
        <w:rPr>
          <w:rFonts w:cs="Arial"/>
          <w:sz w:val="22"/>
          <w:szCs w:val="28"/>
        </w:rPr>
        <w:t xml:space="preserve"> que dans l’emploi. En d</w:t>
      </w:r>
      <w:r w:rsidR="007417B8" w:rsidRPr="00065650">
        <w:rPr>
          <w:rFonts w:cs="Arial"/>
          <w:sz w:val="22"/>
          <w:szCs w:val="28"/>
        </w:rPr>
        <w:t>’autres termes</w:t>
      </w:r>
      <w:r w:rsidRPr="00065650">
        <w:rPr>
          <w:rFonts w:cs="Arial"/>
          <w:sz w:val="22"/>
          <w:szCs w:val="28"/>
        </w:rPr>
        <w:t xml:space="preserve"> le salarié </w:t>
      </w:r>
      <w:r w:rsidR="007417B8" w:rsidRPr="00065650">
        <w:rPr>
          <w:rFonts w:cs="Arial"/>
          <w:sz w:val="22"/>
          <w:szCs w:val="28"/>
        </w:rPr>
        <w:t xml:space="preserve">qui </w:t>
      </w:r>
      <w:r w:rsidRPr="00065650">
        <w:rPr>
          <w:rFonts w:cs="Arial"/>
          <w:sz w:val="22"/>
          <w:szCs w:val="28"/>
        </w:rPr>
        <w:t>change d’emploi</w:t>
      </w:r>
      <w:r w:rsidR="007417B8" w:rsidRPr="00065650">
        <w:rPr>
          <w:rFonts w:cs="Arial"/>
          <w:sz w:val="22"/>
          <w:szCs w:val="28"/>
        </w:rPr>
        <w:t xml:space="preserve"> </w:t>
      </w:r>
      <w:r w:rsidRPr="00065650">
        <w:rPr>
          <w:rFonts w:cs="Arial"/>
          <w:sz w:val="22"/>
          <w:szCs w:val="28"/>
        </w:rPr>
        <w:t>sera considéré comme d</w:t>
      </w:r>
      <w:r w:rsidR="002C0432" w:rsidRPr="00065650">
        <w:rPr>
          <w:rFonts w:cs="Arial"/>
          <w:sz w:val="22"/>
          <w:szCs w:val="28"/>
        </w:rPr>
        <w:t>ébutant.</w:t>
      </w:r>
    </w:p>
    <w:p w:rsidR="002C0432" w:rsidRPr="00065650" w:rsidRDefault="002C0432" w:rsidP="0062337E">
      <w:pPr>
        <w:pStyle w:val="Paragraphedeliste"/>
        <w:numPr>
          <w:ilvl w:val="0"/>
          <w:numId w:val="14"/>
        </w:numPr>
        <w:jc w:val="both"/>
        <w:rPr>
          <w:rFonts w:cs="Arial"/>
          <w:sz w:val="22"/>
          <w:szCs w:val="28"/>
        </w:rPr>
      </w:pPr>
      <w:r w:rsidRPr="00065650">
        <w:rPr>
          <w:rFonts w:cs="Arial"/>
          <w:sz w:val="22"/>
          <w:szCs w:val="28"/>
        </w:rPr>
        <w:t xml:space="preserve">Les règles de passage au niveau 3-expert exigerons du manager </w:t>
      </w:r>
      <w:r w:rsidR="00031701" w:rsidRPr="00065650">
        <w:rPr>
          <w:rFonts w:cs="Arial"/>
          <w:sz w:val="22"/>
          <w:szCs w:val="28"/>
        </w:rPr>
        <w:t>une justification écrite qui sera soumise à l’approbation des Ressources Humaines.</w:t>
      </w:r>
    </w:p>
    <w:p w:rsidR="00123D71" w:rsidRPr="00065650" w:rsidRDefault="0062337E" w:rsidP="0062337E">
      <w:pPr>
        <w:pStyle w:val="Paragraphedeliste"/>
        <w:numPr>
          <w:ilvl w:val="0"/>
          <w:numId w:val="14"/>
        </w:numPr>
        <w:jc w:val="both"/>
        <w:rPr>
          <w:rFonts w:cs="Arial"/>
          <w:sz w:val="22"/>
          <w:szCs w:val="28"/>
        </w:rPr>
      </w:pPr>
      <w:r w:rsidRPr="00065650">
        <w:rPr>
          <w:rFonts w:cs="Arial"/>
          <w:sz w:val="22"/>
          <w:szCs w:val="28"/>
        </w:rPr>
        <w:t xml:space="preserve">La progression de niveau sera associée à une augmentation de salaire, </w:t>
      </w:r>
      <w:r w:rsidR="00123D71" w:rsidRPr="00065650">
        <w:rPr>
          <w:rFonts w:cs="Arial"/>
          <w:sz w:val="22"/>
          <w:szCs w:val="28"/>
        </w:rPr>
        <w:t xml:space="preserve">laissée </w:t>
      </w:r>
      <w:r w:rsidR="007417B8" w:rsidRPr="00065650">
        <w:rPr>
          <w:rFonts w:cs="Arial"/>
          <w:sz w:val="22"/>
          <w:szCs w:val="28"/>
        </w:rPr>
        <w:t xml:space="preserve">à l’appréciation du manager, et dont le montant </w:t>
      </w:r>
      <w:r w:rsidR="00123D71" w:rsidRPr="00065650">
        <w:rPr>
          <w:rFonts w:cs="Arial"/>
          <w:sz w:val="22"/>
          <w:szCs w:val="28"/>
        </w:rPr>
        <w:t xml:space="preserve">sera contraint par la politique salariale </w:t>
      </w:r>
      <w:r w:rsidR="00E74548" w:rsidRPr="00065650">
        <w:rPr>
          <w:rFonts w:cs="Arial"/>
          <w:sz w:val="22"/>
          <w:szCs w:val="28"/>
        </w:rPr>
        <w:t>en vigueur au moment du changement de niveau</w:t>
      </w:r>
      <w:r w:rsidR="007417B8" w:rsidRPr="00065650">
        <w:rPr>
          <w:rFonts w:cs="Arial"/>
          <w:sz w:val="22"/>
          <w:szCs w:val="28"/>
        </w:rPr>
        <w:t>.</w:t>
      </w:r>
      <w:r w:rsidR="00E74548" w:rsidRPr="00065650">
        <w:rPr>
          <w:rFonts w:cs="Arial"/>
          <w:sz w:val="22"/>
          <w:szCs w:val="28"/>
        </w:rPr>
        <w:t xml:space="preserve"> Cette augmentation variera donc d’une année sur l’autre.</w:t>
      </w:r>
    </w:p>
    <w:p w:rsidR="0062337E" w:rsidRPr="00065650" w:rsidRDefault="00123D71" w:rsidP="0062337E">
      <w:pPr>
        <w:pStyle w:val="Paragraphedeliste"/>
        <w:numPr>
          <w:ilvl w:val="0"/>
          <w:numId w:val="14"/>
        </w:numPr>
        <w:jc w:val="both"/>
        <w:rPr>
          <w:rFonts w:cs="Arial"/>
          <w:sz w:val="22"/>
          <w:szCs w:val="28"/>
        </w:rPr>
      </w:pPr>
      <w:r w:rsidRPr="00065650">
        <w:rPr>
          <w:rFonts w:cs="Arial"/>
          <w:sz w:val="22"/>
          <w:szCs w:val="28"/>
        </w:rPr>
        <w:t xml:space="preserve">Toutefois, la Direction nous assure </w:t>
      </w:r>
      <w:r w:rsidR="00E74548" w:rsidRPr="00065650">
        <w:rPr>
          <w:rFonts w:cs="Arial"/>
          <w:sz w:val="22"/>
          <w:szCs w:val="28"/>
        </w:rPr>
        <w:t xml:space="preserve">oralement </w:t>
      </w:r>
      <w:r w:rsidRPr="00065650">
        <w:rPr>
          <w:rFonts w:cs="Arial"/>
          <w:sz w:val="22"/>
          <w:szCs w:val="28"/>
        </w:rPr>
        <w:t xml:space="preserve">que des augmentations individuelles seront attribuées sans changement de niveau. </w:t>
      </w:r>
    </w:p>
    <w:p w:rsidR="00E74548" w:rsidRPr="00065650" w:rsidRDefault="00E74548" w:rsidP="00E74548">
      <w:pPr>
        <w:rPr>
          <w:sz w:val="22"/>
        </w:rPr>
      </w:pPr>
    </w:p>
    <w:p w:rsidR="00E74548" w:rsidRPr="00065650" w:rsidRDefault="00E74548" w:rsidP="00E74548">
      <w:pPr>
        <w:rPr>
          <w:sz w:val="22"/>
        </w:rPr>
      </w:pPr>
    </w:p>
    <w:p w:rsidR="002258F0" w:rsidRPr="00065650" w:rsidRDefault="002258F0" w:rsidP="00E74548">
      <w:pPr>
        <w:rPr>
          <w:sz w:val="22"/>
        </w:rPr>
      </w:pPr>
      <w:r w:rsidRPr="00065650">
        <w:rPr>
          <w:sz w:val="22"/>
        </w:rPr>
        <w:t>Au cours du premier semestre 2023, le manager positionnera</w:t>
      </w:r>
      <w:r w:rsidR="00076E6A" w:rsidRPr="00065650">
        <w:rPr>
          <w:sz w:val="22"/>
        </w:rPr>
        <w:t xml:space="preserve"> d’autorité</w:t>
      </w:r>
      <w:r w:rsidRPr="00065650">
        <w:rPr>
          <w:sz w:val="22"/>
        </w:rPr>
        <w:t xml:space="preserve"> chaque membre de son équipe dans l’un des trois niveaux</w:t>
      </w:r>
      <w:r w:rsidR="00076E6A" w:rsidRPr="00065650">
        <w:rPr>
          <w:sz w:val="22"/>
        </w:rPr>
        <w:t>. Il communiquera ce positionnement au service RH qui aura la décision finale. Chaque salarié sera informé du classement de son emploi et de son niveau avant</w:t>
      </w:r>
      <w:r w:rsidR="00267D62" w:rsidRPr="00065650">
        <w:rPr>
          <w:sz w:val="22"/>
        </w:rPr>
        <w:t xml:space="preserve"> </w:t>
      </w:r>
      <w:r w:rsidR="00076E6A" w:rsidRPr="00065650">
        <w:rPr>
          <w:sz w:val="22"/>
        </w:rPr>
        <w:t>fin septembre 2023.</w:t>
      </w:r>
    </w:p>
    <w:p w:rsidR="00267D62" w:rsidRPr="00065650" w:rsidRDefault="00267D62" w:rsidP="00E74548">
      <w:pPr>
        <w:rPr>
          <w:sz w:val="22"/>
        </w:rPr>
      </w:pPr>
      <w:r w:rsidRPr="00065650">
        <w:rPr>
          <w:sz w:val="22"/>
        </w:rPr>
        <w:t>La CGT s’inquiète de la correspondance entre l’ancienne classification et la nouvelle. Quel niveau sera attribué à un technicien aujourd’hui classé 285 ou 305 ?  De même, quel niveau sera attribué à un ingénieur position IIIA ?</w:t>
      </w:r>
      <w:r w:rsidR="00C5273A" w:rsidRPr="00065650">
        <w:rPr>
          <w:sz w:val="22"/>
        </w:rPr>
        <w:t xml:space="preserve"> La Direction nous répond que les acquis ne sont pas garantis à vie, et refuse d’établir un système de correspondance. </w:t>
      </w:r>
    </w:p>
    <w:p w:rsidR="00C5273A" w:rsidRPr="00065650" w:rsidRDefault="00C5273A" w:rsidP="00E74548">
      <w:pPr>
        <w:rPr>
          <w:sz w:val="22"/>
        </w:rPr>
      </w:pPr>
    </w:p>
    <w:p w:rsidR="00C5273A" w:rsidRPr="00065650" w:rsidRDefault="00C5273A" w:rsidP="00E74548">
      <w:pPr>
        <w:rPr>
          <w:b/>
          <w:sz w:val="22"/>
        </w:rPr>
      </w:pPr>
      <w:r w:rsidRPr="00065650">
        <w:rPr>
          <w:b/>
          <w:sz w:val="22"/>
        </w:rPr>
        <w:t xml:space="preserve">Depuis 1934, le patronat de la métallurgie a toujours refusé de négocier avec la CGT une convention collective unique qui régirait la carrière de tous les salariés, de l’ouvrier à l’ingénieur. Suite à </w:t>
      </w:r>
      <w:r w:rsidR="00066B16" w:rsidRPr="00065650">
        <w:rPr>
          <w:b/>
          <w:sz w:val="22"/>
        </w:rPr>
        <w:t>la grève générale de 1968, le patronat entra enfin en négociation pour signer en 1972 les conventions collectives de la mét</w:t>
      </w:r>
      <w:r w:rsidR="008350C7">
        <w:rPr>
          <w:b/>
          <w:sz w:val="22"/>
        </w:rPr>
        <w:t>allurgie que nous connaissons. 5</w:t>
      </w:r>
      <w:r w:rsidR="00066B16" w:rsidRPr="00065650">
        <w:rPr>
          <w:b/>
          <w:sz w:val="22"/>
        </w:rPr>
        <w:t xml:space="preserve">0 ans plus tard, le patronat arrive à ses fins, en imposant cette nouvelle convention collective, dont le but non dissimulé est la diminution de la masse salariale. En ne reconnaissant pas les diplômes à l’embauche, en classant les emplois et non les femmes et les hommes, et en niant l’expérience et la compétence du salarié, le patronat </w:t>
      </w:r>
      <w:r w:rsidR="00065650" w:rsidRPr="00065650">
        <w:rPr>
          <w:b/>
          <w:sz w:val="22"/>
        </w:rPr>
        <w:t xml:space="preserve">se rapproche du paiement au poste. Depuis le début des négociations, la CGT s’est opposée à cette réforme qui pose bien plus de problèmes qu’elle n’en résout. </w:t>
      </w:r>
    </w:p>
    <w:sectPr w:rsidR="00C5273A" w:rsidRPr="00065650" w:rsidSect="0010556A">
      <w:headerReference w:type="default" r:id="rId8"/>
      <w:pgSz w:w="11906" w:h="16838"/>
      <w:pgMar w:top="28" w:right="1418" w:bottom="425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2A5D" w:rsidRDefault="008A2A5D" w:rsidP="0088567E">
      <w:r>
        <w:separator/>
      </w:r>
    </w:p>
  </w:endnote>
  <w:endnote w:type="continuationSeparator" w:id="0">
    <w:p w:rsidR="008A2A5D" w:rsidRDefault="008A2A5D" w:rsidP="0088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2A5D" w:rsidRDefault="008A2A5D" w:rsidP="0088567E">
      <w:r>
        <w:separator/>
      </w:r>
    </w:p>
  </w:footnote>
  <w:footnote w:type="continuationSeparator" w:id="0">
    <w:p w:rsidR="008A2A5D" w:rsidRDefault="008A2A5D" w:rsidP="008856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A82" w:rsidRDefault="00DF6B74" w:rsidP="0090363A">
    <w:pPr>
      <w:pStyle w:val="En-tte"/>
      <w:spacing w:line="20" w:lineRule="exact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-1202055</wp:posOffset>
          </wp:positionH>
          <wp:positionV relativeFrom="paragraph">
            <wp:posOffset>140970</wp:posOffset>
          </wp:positionV>
          <wp:extent cx="962025" cy="9334500"/>
          <wp:effectExtent l="0" t="0" r="0" b="0"/>
          <wp:wrapTight wrapText="bothSides">
            <wp:wrapPolygon edited="0">
              <wp:start x="0" y="0"/>
              <wp:lineTo x="0" y="21556"/>
              <wp:lineTo x="21386" y="21556"/>
              <wp:lineTo x="21386" y="0"/>
              <wp:lineTo x="0" y="0"/>
            </wp:wrapPolygon>
          </wp:wrapTight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33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F2526"/>
    <w:multiLevelType w:val="hybridMultilevel"/>
    <w:tmpl w:val="D64CD6A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D6B85"/>
    <w:multiLevelType w:val="hybridMultilevel"/>
    <w:tmpl w:val="1144D7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85EBD"/>
    <w:multiLevelType w:val="hybridMultilevel"/>
    <w:tmpl w:val="9BACAC1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C0FDC"/>
    <w:multiLevelType w:val="hybridMultilevel"/>
    <w:tmpl w:val="C4326C7E"/>
    <w:lvl w:ilvl="0" w:tplc="82EE80DE">
      <w:start w:val="1"/>
      <w:numFmt w:val="decimal"/>
      <w:lvlText w:val="%1."/>
      <w:lvlJc w:val="left"/>
      <w:pPr>
        <w:ind w:left="862" w:hanging="360"/>
      </w:pPr>
      <w:rPr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22C22E8"/>
    <w:multiLevelType w:val="hybridMultilevel"/>
    <w:tmpl w:val="A71A06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F51EE"/>
    <w:multiLevelType w:val="hybridMultilevel"/>
    <w:tmpl w:val="9CD401F6"/>
    <w:lvl w:ilvl="0" w:tplc="040C000F">
      <w:start w:val="1"/>
      <w:numFmt w:val="decimal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08E7971"/>
    <w:multiLevelType w:val="hybridMultilevel"/>
    <w:tmpl w:val="8FFC20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359B2"/>
    <w:multiLevelType w:val="hybridMultilevel"/>
    <w:tmpl w:val="8912F5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9B2FE8"/>
    <w:multiLevelType w:val="hybridMultilevel"/>
    <w:tmpl w:val="4418CFB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565C9D"/>
    <w:multiLevelType w:val="hybridMultilevel"/>
    <w:tmpl w:val="56E875D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60D74"/>
    <w:multiLevelType w:val="hybridMultilevel"/>
    <w:tmpl w:val="82A8F0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507CD"/>
    <w:multiLevelType w:val="hybridMultilevel"/>
    <w:tmpl w:val="89E817C8"/>
    <w:lvl w:ilvl="0" w:tplc="4F8E5A66">
      <w:numFmt w:val="bullet"/>
      <w:lvlText w:val="-"/>
      <w:lvlJc w:val="left"/>
      <w:pPr>
        <w:ind w:left="644" w:hanging="360"/>
      </w:pPr>
      <w:rPr>
        <w:rFonts w:ascii="Calibri" w:eastAsia="Yu Mincho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79A63490"/>
    <w:multiLevelType w:val="hybridMultilevel"/>
    <w:tmpl w:val="719259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566F66"/>
    <w:multiLevelType w:val="hybridMultilevel"/>
    <w:tmpl w:val="FD1EFE3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2"/>
  </w:num>
  <w:num w:numId="4">
    <w:abstractNumId w:val="5"/>
  </w:num>
  <w:num w:numId="5">
    <w:abstractNumId w:val="3"/>
  </w:num>
  <w:num w:numId="6">
    <w:abstractNumId w:val="9"/>
  </w:num>
  <w:num w:numId="7">
    <w:abstractNumId w:val="0"/>
  </w:num>
  <w:num w:numId="8">
    <w:abstractNumId w:val="10"/>
  </w:num>
  <w:num w:numId="9">
    <w:abstractNumId w:val="2"/>
  </w:num>
  <w:num w:numId="10">
    <w:abstractNumId w:val="8"/>
  </w:num>
  <w:num w:numId="11">
    <w:abstractNumId w:val="4"/>
  </w:num>
  <w:num w:numId="12">
    <w:abstractNumId w:val="6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fr-FR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3CD"/>
    <w:rsid w:val="0000452A"/>
    <w:rsid w:val="00006ADF"/>
    <w:rsid w:val="000260CA"/>
    <w:rsid w:val="00031701"/>
    <w:rsid w:val="0004230D"/>
    <w:rsid w:val="00051FAF"/>
    <w:rsid w:val="00061FD8"/>
    <w:rsid w:val="00065650"/>
    <w:rsid w:val="00065C46"/>
    <w:rsid w:val="00066B16"/>
    <w:rsid w:val="000716A6"/>
    <w:rsid w:val="00076E6A"/>
    <w:rsid w:val="0009348C"/>
    <w:rsid w:val="00093527"/>
    <w:rsid w:val="000944AD"/>
    <w:rsid w:val="00096E1F"/>
    <w:rsid w:val="000A57F3"/>
    <w:rsid w:val="000C0232"/>
    <w:rsid w:val="000D5D2D"/>
    <w:rsid w:val="000E61E7"/>
    <w:rsid w:val="000F73D0"/>
    <w:rsid w:val="0010164C"/>
    <w:rsid w:val="00103E4B"/>
    <w:rsid w:val="0010556A"/>
    <w:rsid w:val="001068A9"/>
    <w:rsid w:val="00107204"/>
    <w:rsid w:val="0011114C"/>
    <w:rsid w:val="00117917"/>
    <w:rsid w:val="00123D71"/>
    <w:rsid w:val="00132A5C"/>
    <w:rsid w:val="00154941"/>
    <w:rsid w:val="00172CCF"/>
    <w:rsid w:val="0017591A"/>
    <w:rsid w:val="00192A82"/>
    <w:rsid w:val="001938B4"/>
    <w:rsid w:val="001A3606"/>
    <w:rsid w:val="001A7E21"/>
    <w:rsid w:val="001B43CD"/>
    <w:rsid w:val="001C2DEF"/>
    <w:rsid w:val="001D2819"/>
    <w:rsid w:val="001F1FB9"/>
    <w:rsid w:val="001F2530"/>
    <w:rsid w:val="00204C53"/>
    <w:rsid w:val="00206FDA"/>
    <w:rsid w:val="0022110C"/>
    <w:rsid w:val="00223B64"/>
    <w:rsid w:val="002258F0"/>
    <w:rsid w:val="00233E10"/>
    <w:rsid w:val="002447B9"/>
    <w:rsid w:val="00250A52"/>
    <w:rsid w:val="00267D62"/>
    <w:rsid w:val="002A0AFE"/>
    <w:rsid w:val="002A5BE2"/>
    <w:rsid w:val="002B2F29"/>
    <w:rsid w:val="002B7926"/>
    <w:rsid w:val="002C0432"/>
    <w:rsid w:val="002D0241"/>
    <w:rsid w:val="002D17E8"/>
    <w:rsid w:val="002D1AD8"/>
    <w:rsid w:val="002F0272"/>
    <w:rsid w:val="00313BAF"/>
    <w:rsid w:val="00325348"/>
    <w:rsid w:val="00331092"/>
    <w:rsid w:val="00334E6C"/>
    <w:rsid w:val="00340EBC"/>
    <w:rsid w:val="00341EAC"/>
    <w:rsid w:val="0034280C"/>
    <w:rsid w:val="00370F97"/>
    <w:rsid w:val="00380373"/>
    <w:rsid w:val="003841CB"/>
    <w:rsid w:val="0038570A"/>
    <w:rsid w:val="00391319"/>
    <w:rsid w:val="0039773D"/>
    <w:rsid w:val="003B5DB6"/>
    <w:rsid w:val="003C18E4"/>
    <w:rsid w:val="003C36BA"/>
    <w:rsid w:val="003C4FA1"/>
    <w:rsid w:val="003D1EEA"/>
    <w:rsid w:val="003D2C1B"/>
    <w:rsid w:val="003D327C"/>
    <w:rsid w:val="003F3186"/>
    <w:rsid w:val="004162E5"/>
    <w:rsid w:val="00452249"/>
    <w:rsid w:val="004759F2"/>
    <w:rsid w:val="00484FDF"/>
    <w:rsid w:val="004B024D"/>
    <w:rsid w:val="004B450F"/>
    <w:rsid w:val="004B7FB7"/>
    <w:rsid w:val="004D23F3"/>
    <w:rsid w:val="004E7FBA"/>
    <w:rsid w:val="00507C82"/>
    <w:rsid w:val="005341C1"/>
    <w:rsid w:val="00567F8E"/>
    <w:rsid w:val="00575C32"/>
    <w:rsid w:val="00581B55"/>
    <w:rsid w:val="00594F31"/>
    <w:rsid w:val="00596554"/>
    <w:rsid w:val="005D193C"/>
    <w:rsid w:val="005D37DE"/>
    <w:rsid w:val="005D5E4C"/>
    <w:rsid w:val="005E15A7"/>
    <w:rsid w:val="005E4872"/>
    <w:rsid w:val="005F0A38"/>
    <w:rsid w:val="005F1237"/>
    <w:rsid w:val="005F4FA4"/>
    <w:rsid w:val="006022B2"/>
    <w:rsid w:val="0060594A"/>
    <w:rsid w:val="0061072F"/>
    <w:rsid w:val="0062337E"/>
    <w:rsid w:val="00625FA4"/>
    <w:rsid w:val="00626E2D"/>
    <w:rsid w:val="00635CEC"/>
    <w:rsid w:val="0063681D"/>
    <w:rsid w:val="00666965"/>
    <w:rsid w:val="00677601"/>
    <w:rsid w:val="00680F58"/>
    <w:rsid w:val="00697AEB"/>
    <w:rsid w:val="006A4F9B"/>
    <w:rsid w:val="006C5BC8"/>
    <w:rsid w:val="006D48E6"/>
    <w:rsid w:val="006F3868"/>
    <w:rsid w:val="00702D7D"/>
    <w:rsid w:val="007059A9"/>
    <w:rsid w:val="00714787"/>
    <w:rsid w:val="007417B8"/>
    <w:rsid w:val="00746DB1"/>
    <w:rsid w:val="00774F38"/>
    <w:rsid w:val="007844CB"/>
    <w:rsid w:val="00785077"/>
    <w:rsid w:val="007B60BE"/>
    <w:rsid w:val="007C038B"/>
    <w:rsid w:val="007C1DA8"/>
    <w:rsid w:val="007F28D7"/>
    <w:rsid w:val="007F4E25"/>
    <w:rsid w:val="00807FC3"/>
    <w:rsid w:val="00816184"/>
    <w:rsid w:val="00824FE3"/>
    <w:rsid w:val="0083018E"/>
    <w:rsid w:val="008350C7"/>
    <w:rsid w:val="00835823"/>
    <w:rsid w:val="0085112B"/>
    <w:rsid w:val="008702AD"/>
    <w:rsid w:val="0088567E"/>
    <w:rsid w:val="008924DF"/>
    <w:rsid w:val="008A11CA"/>
    <w:rsid w:val="008A2A5D"/>
    <w:rsid w:val="008A3B39"/>
    <w:rsid w:val="008C1AC2"/>
    <w:rsid w:val="008C6CCA"/>
    <w:rsid w:val="008D12DE"/>
    <w:rsid w:val="008E44F8"/>
    <w:rsid w:val="008E5112"/>
    <w:rsid w:val="008F5C97"/>
    <w:rsid w:val="008F6679"/>
    <w:rsid w:val="0090363A"/>
    <w:rsid w:val="00917C4A"/>
    <w:rsid w:val="00920E8F"/>
    <w:rsid w:val="009274D2"/>
    <w:rsid w:val="009379F0"/>
    <w:rsid w:val="00947505"/>
    <w:rsid w:val="00947DAD"/>
    <w:rsid w:val="00971EDE"/>
    <w:rsid w:val="00977C72"/>
    <w:rsid w:val="00996002"/>
    <w:rsid w:val="009A03E5"/>
    <w:rsid w:val="009A5BDD"/>
    <w:rsid w:val="009A7D79"/>
    <w:rsid w:val="009B4D6B"/>
    <w:rsid w:val="009C6E4C"/>
    <w:rsid w:val="009C7DED"/>
    <w:rsid w:val="009D0ACB"/>
    <w:rsid w:val="009E3C0F"/>
    <w:rsid w:val="009E531E"/>
    <w:rsid w:val="00A270A6"/>
    <w:rsid w:val="00A27645"/>
    <w:rsid w:val="00A351B8"/>
    <w:rsid w:val="00A357BE"/>
    <w:rsid w:val="00A448BC"/>
    <w:rsid w:val="00A637E2"/>
    <w:rsid w:val="00A82D59"/>
    <w:rsid w:val="00A85391"/>
    <w:rsid w:val="00AB0038"/>
    <w:rsid w:val="00AB0828"/>
    <w:rsid w:val="00AD4044"/>
    <w:rsid w:val="00AE196D"/>
    <w:rsid w:val="00B03AD9"/>
    <w:rsid w:val="00B14E5E"/>
    <w:rsid w:val="00B42CDF"/>
    <w:rsid w:val="00B43023"/>
    <w:rsid w:val="00B60B37"/>
    <w:rsid w:val="00B67AB5"/>
    <w:rsid w:val="00B720E7"/>
    <w:rsid w:val="00B72B83"/>
    <w:rsid w:val="00B8034C"/>
    <w:rsid w:val="00B95868"/>
    <w:rsid w:val="00BC017C"/>
    <w:rsid w:val="00BC4744"/>
    <w:rsid w:val="00BE32D9"/>
    <w:rsid w:val="00C04D58"/>
    <w:rsid w:val="00C15F9C"/>
    <w:rsid w:val="00C26894"/>
    <w:rsid w:val="00C37432"/>
    <w:rsid w:val="00C45784"/>
    <w:rsid w:val="00C5273A"/>
    <w:rsid w:val="00C77852"/>
    <w:rsid w:val="00C829F4"/>
    <w:rsid w:val="00C91D06"/>
    <w:rsid w:val="00C928B2"/>
    <w:rsid w:val="00C9510D"/>
    <w:rsid w:val="00CB48F1"/>
    <w:rsid w:val="00CC4F21"/>
    <w:rsid w:val="00CE7216"/>
    <w:rsid w:val="00CF3302"/>
    <w:rsid w:val="00CF3C7A"/>
    <w:rsid w:val="00D21487"/>
    <w:rsid w:val="00D325D8"/>
    <w:rsid w:val="00D50C48"/>
    <w:rsid w:val="00D512BF"/>
    <w:rsid w:val="00D721E3"/>
    <w:rsid w:val="00DA3248"/>
    <w:rsid w:val="00DA762E"/>
    <w:rsid w:val="00DD5208"/>
    <w:rsid w:val="00DF245A"/>
    <w:rsid w:val="00DF6B74"/>
    <w:rsid w:val="00E028F3"/>
    <w:rsid w:val="00E12F0F"/>
    <w:rsid w:val="00E2262E"/>
    <w:rsid w:val="00E45EF4"/>
    <w:rsid w:val="00E521D2"/>
    <w:rsid w:val="00E74548"/>
    <w:rsid w:val="00E941EE"/>
    <w:rsid w:val="00EB5FD8"/>
    <w:rsid w:val="00EC6049"/>
    <w:rsid w:val="00ED2E44"/>
    <w:rsid w:val="00EE2054"/>
    <w:rsid w:val="00EE4972"/>
    <w:rsid w:val="00EF3CE1"/>
    <w:rsid w:val="00F13907"/>
    <w:rsid w:val="00F14645"/>
    <w:rsid w:val="00F27CEC"/>
    <w:rsid w:val="00F314FC"/>
    <w:rsid w:val="00F6146B"/>
    <w:rsid w:val="00F71855"/>
    <w:rsid w:val="00F94CC0"/>
    <w:rsid w:val="00FB65C2"/>
    <w:rsid w:val="00FE67E3"/>
    <w:rsid w:val="00FF427F"/>
    <w:rsid w:val="00FF6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3E063A-3DF4-4955-9263-E0088E38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Mincho" w:hAnsi="Calibri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917"/>
    <w:rPr>
      <w:rFonts w:ascii="Arial" w:hAnsi="Arial"/>
      <w:sz w:val="24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rzxr">
    <w:name w:val="lrzxr"/>
    <w:basedOn w:val="Policepardfaut"/>
    <w:rsid w:val="001B43CD"/>
  </w:style>
  <w:style w:type="character" w:styleId="Lienhypertexte">
    <w:name w:val="Hyperlink"/>
    <w:uiPriority w:val="99"/>
    <w:unhideWhenUsed/>
    <w:rsid w:val="005F0A38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816184"/>
    <w:pPr>
      <w:ind w:left="720"/>
      <w:contextualSpacing/>
    </w:pPr>
  </w:style>
  <w:style w:type="character" w:customStyle="1" w:styleId="acopre">
    <w:name w:val="acopre"/>
    <w:rsid w:val="00594F31"/>
  </w:style>
  <w:style w:type="paragraph" w:styleId="Date">
    <w:name w:val="Date"/>
    <w:basedOn w:val="Normal"/>
    <w:next w:val="Normal"/>
    <w:link w:val="DateCar"/>
    <w:uiPriority w:val="99"/>
    <w:semiHidden/>
    <w:unhideWhenUsed/>
    <w:rsid w:val="009A7D79"/>
  </w:style>
  <w:style w:type="character" w:customStyle="1" w:styleId="DateCar">
    <w:name w:val="Date Car"/>
    <w:link w:val="Date"/>
    <w:uiPriority w:val="99"/>
    <w:semiHidden/>
    <w:rsid w:val="009A7D79"/>
    <w:rPr>
      <w:sz w:val="22"/>
      <w:szCs w:val="22"/>
    </w:rPr>
  </w:style>
  <w:style w:type="paragraph" w:styleId="En-tte">
    <w:name w:val="header"/>
    <w:basedOn w:val="Normal"/>
    <w:link w:val="En-tteCar"/>
    <w:uiPriority w:val="99"/>
    <w:unhideWhenUsed/>
    <w:rsid w:val="0088567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88567E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88567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88567E"/>
    <w:rPr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72CC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2CCF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4D23F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6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8C6CF-EC53-47FF-9418-60C813067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463</Words>
  <Characters>2550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dumoulin</dc:creator>
  <cp:keywords/>
  <cp:lastModifiedBy>CGT</cp:lastModifiedBy>
  <cp:revision>2</cp:revision>
  <cp:lastPrinted>2023-02-14T15:24:00Z</cp:lastPrinted>
  <dcterms:created xsi:type="dcterms:W3CDTF">2023-02-17T13:45:00Z</dcterms:created>
  <dcterms:modified xsi:type="dcterms:W3CDTF">2023-02-17T13:45:00Z</dcterms:modified>
</cp:coreProperties>
</file>