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olk_quotedtext"/>
    <w:p w:rsidR="0010556A" w:rsidRPr="00DA5649" w:rsidRDefault="009C6E4C" w:rsidP="00052DF5">
      <w:pPr>
        <w:rPr>
          <w:rFonts w:asciiTheme="minorHAnsi" w:hAnsiTheme="minorHAnsi" w:cstheme="minorHAnsi"/>
          <w:sz w:val="28"/>
          <w:szCs w:val="28"/>
        </w:rPr>
      </w:pPr>
      <w:r w:rsidRPr="00DA5649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2952750" cy="857250"/>
                <wp:effectExtent l="0" t="0" r="19050" b="19050"/>
                <wp:wrapSquare wrapText="bothSides"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0" cy="857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4744" w:rsidRPr="00C0691E" w:rsidRDefault="00314F4B" w:rsidP="002224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>Compte-rendu</w:t>
                            </w:r>
                            <w:r w:rsidR="002224FD" w:rsidRP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 xml:space="preserve"> CGT</w:t>
                            </w:r>
                          </w:p>
                          <w:p w:rsidR="002224FD" w:rsidRPr="00C0691E" w:rsidRDefault="001D774D" w:rsidP="002224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>3</w:t>
                            </w:r>
                            <w:r w:rsidR="00C0691E" w:rsidRP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  <w:vertAlign w:val="superscript"/>
                              </w:rPr>
                              <w:t>è</w:t>
                            </w:r>
                            <w:r w:rsidR="002224FD" w:rsidRP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  <w:vertAlign w:val="superscript"/>
                              </w:rPr>
                              <w:t>mes</w:t>
                            </w:r>
                            <w:r w:rsid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 xml:space="preserve"> propositions</w:t>
                            </w:r>
                          </w:p>
                          <w:p w:rsidR="002224FD" w:rsidRPr="00C0691E" w:rsidRDefault="002224FD" w:rsidP="002224F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  <w:szCs w:val="72"/>
                              </w:rPr>
                            </w:pPr>
                            <w:r w:rsidRP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 xml:space="preserve">NAO salaires </w:t>
                            </w:r>
                            <w:r w:rsidR="001D774D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>2 mars</w:t>
                            </w:r>
                            <w:r w:rsidRPr="00C0691E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72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0;margin-top:10.05pt;width:232.5pt;height:67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" fillcolor="white [3201]" strokecolor="black [3213]" strokeweight="1pt">
                <v:path arrowok="t"/>
                <v:textbox>
                  <w:txbxContent>
                    <w:p w:rsidR="00BC4744" w:rsidRPr="00C0691E" w:rsidRDefault="00314F4B" w:rsidP="002224F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>Compte-rendu</w:t>
                      </w:r>
                      <w:r w:rsidR="002224FD" w:rsidRP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 xml:space="preserve"> CGT</w:t>
                      </w:r>
                    </w:p>
                    <w:p w:rsidR="002224FD" w:rsidRPr="00C0691E" w:rsidRDefault="001D774D" w:rsidP="002224F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>3</w:t>
                      </w:r>
                      <w:r w:rsidR="00C0691E" w:rsidRP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  <w:vertAlign w:val="superscript"/>
                        </w:rPr>
                        <w:t>è</w:t>
                      </w:r>
                      <w:r w:rsidR="002224FD" w:rsidRP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  <w:vertAlign w:val="superscript"/>
                        </w:rPr>
                        <w:t>mes</w:t>
                      </w:r>
                      <w:r w:rsid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 xml:space="preserve"> propositions</w:t>
                      </w:r>
                    </w:p>
                    <w:p w:rsidR="002224FD" w:rsidRPr="00C0691E" w:rsidRDefault="002224FD" w:rsidP="002224FD">
                      <w:pPr>
                        <w:jc w:val="center"/>
                        <w:rPr>
                          <w:rFonts w:cs="Arial"/>
                          <w:b/>
                          <w:sz w:val="32"/>
                          <w:szCs w:val="72"/>
                        </w:rPr>
                      </w:pPr>
                      <w:r w:rsidRP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 xml:space="preserve">NAO salaires </w:t>
                      </w:r>
                      <w:r w:rsidR="001D774D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>2 mars</w:t>
                      </w:r>
                      <w:r w:rsidRPr="00C0691E">
                        <w:rPr>
                          <w:rFonts w:asciiTheme="minorHAnsi" w:hAnsiTheme="minorHAnsi" w:cstheme="minorHAnsi"/>
                          <w:b/>
                          <w:sz w:val="32"/>
                          <w:szCs w:val="72"/>
                        </w:rPr>
                        <w:t xml:space="preserve">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p w:rsidR="002224FD" w:rsidRPr="00DA5649" w:rsidRDefault="002224FD" w:rsidP="0010556A">
      <w:pPr>
        <w:pStyle w:val="Sansinterligne"/>
        <w:jc w:val="both"/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</w:p>
    <w:p w:rsidR="002224FD" w:rsidRPr="00DA5649" w:rsidRDefault="002224FD" w:rsidP="002224FD">
      <w:pPr>
        <w:rPr>
          <w:rFonts w:asciiTheme="minorHAnsi" w:hAnsiTheme="minorHAnsi" w:cstheme="minorHAnsi"/>
        </w:rPr>
      </w:pPr>
    </w:p>
    <w:p w:rsidR="002224FD" w:rsidRDefault="002224FD" w:rsidP="002224FD">
      <w:pPr>
        <w:rPr>
          <w:rFonts w:asciiTheme="minorHAnsi" w:hAnsiTheme="minorHAnsi" w:cstheme="minorHAnsi"/>
        </w:rPr>
      </w:pPr>
    </w:p>
    <w:p w:rsidR="00E72622" w:rsidRPr="00DA5649" w:rsidRDefault="00E72622" w:rsidP="00E15A71">
      <w:pPr>
        <w:jc w:val="both"/>
        <w:rPr>
          <w:rFonts w:asciiTheme="minorHAnsi" w:hAnsiTheme="minorHAnsi" w:cstheme="minorHAnsi"/>
        </w:rPr>
      </w:pPr>
    </w:p>
    <w:p w:rsidR="00285535" w:rsidRDefault="00285535" w:rsidP="00E15A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Toutes les organisations syndicales ont fait une déclaration en ouverture</w:t>
      </w:r>
      <w:r w:rsidR="00CC0D1B">
        <w:rPr>
          <w:rFonts w:asciiTheme="minorHAnsi" w:hAnsiTheme="minorHAnsi" w:cstheme="minorHAnsi"/>
        </w:rPr>
        <w:t>,</w:t>
      </w:r>
      <w:r w:rsidR="00BB107A">
        <w:rPr>
          <w:rFonts w:asciiTheme="minorHAnsi" w:hAnsiTheme="minorHAnsi" w:cstheme="minorHAnsi"/>
        </w:rPr>
        <w:t xml:space="preserve"> </w:t>
      </w:r>
      <w:r w:rsidR="00CC0D1B">
        <w:rPr>
          <w:rFonts w:asciiTheme="minorHAnsi" w:hAnsiTheme="minorHAnsi" w:cstheme="minorHAnsi"/>
        </w:rPr>
        <w:t>l</w:t>
      </w:r>
      <w:r w:rsidR="006D14AE">
        <w:rPr>
          <w:rFonts w:asciiTheme="minorHAnsi" w:hAnsiTheme="minorHAnsi" w:cstheme="minorHAnsi"/>
        </w:rPr>
        <w:t>e budget global passe de 5,</w:t>
      </w:r>
      <w:r w:rsidR="00CC0D1B">
        <w:rPr>
          <w:rFonts w:asciiTheme="minorHAnsi" w:hAnsiTheme="minorHAnsi" w:cstheme="minorHAnsi"/>
        </w:rPr>
        <w:t>5</w:t>
      </w:r>
      <w:r w:rsidR="006D14AE">
        <w:rPr>
          <w:rFonts w:asciiTheme="minorHAnsi" w:hAnsiTheme="minorHAnsi" w:cstheme="minorHAnsi"/>
        </w:rPr>
        <w:t xml:space="preserve"> % à </w:t>
      </w:r>
      <w:r w:rsidR="00CC0D1B">
        <w:rPr>
          <w:rFonts w:asciiTheme="minorHAnsi" w:hAnsiTheme="minorHAnsi" w:cstheme="minorHAnsi"/>
        </w:rPr>
        <w:t>6</w:t>
      </w:r>
      <w:r w:rsidR="006D14AE">
        <w:rPr>
          <w:rFonts w:asciiTheme="minorHAnsi" w:hAnsiTheme="minorHAnsi" w:cstheme="minorHAnsi"/>
        </w:rPr>
        <w:t>,</w:t>
      </w:r>
      <w:r w:rsidR="00CC0D1B">
        <w:rPr>
          <w:rFonts w:asciiTheme="minorHAnsi" w:hAnsiTheme="minorHAnsi" w:cstheme="minorHAnsi"/>
        </w:rPr>
        <w:t>0</w:t>
      </w:r>
      <w:r w:rsidR="006D14AE">
        <w:rPr>
          <w:rFonts w:asciiTheme="minorHAnsi" w:hAnsiTheme="minorHAnsi" w:cstheme="minorHAnsi"/>
        </w:rPr>
        <w:t xml:space="preserve"> </w:t>
      </w:r>
      <w:r w:rsidR="00157E07">
        <w:rPr>
          <w:rFonts w:asciiTheme="minorHAnsi" w:hAnsiTheme="minorHAnsi" w:cstheme="minorHAnsi"/>
        </w:rPr>
        <w:t>% pour</w:t>
      </w:r>
      <w:r w:rsidR="006D14AE">
        <w:rPr>
          <w:rFonts w:asciiTheme="minorHAnsi" w:hAnsiTheme="minorHAnsi" w:cstheme="minorHAnsi"/>
        </w:rPr>
        <w:t xml:space="preserve"> les deux catégories de personnel :</w:t>
      </w:r>
    </w:p>
    <w:p w:rsidR="006D14AE" w:rsidRPr="00BB107A" w:rsidRDefault="006D14AE" w:rsidP="00E15A71">
      <w:pPr>
        <w:jc w:val="both"/>
        <w:rPr>
          <w:rFonts w:asciiTheme="minorHAnsi" w:hAnsiTheme="minorHAnsi" w:cstheme="minorHAnsi"/>
        </w:rPr>
      </w:pPr>
    </w:p>
    <w:p w:rsidR="006D14AE" w:rsidRPr="009575DB" w:rsidRDefault="006D14AE" w:rsidP="00CE20AC">
      <w:pPr>
        <w:jc w:val="center"/>
        <w:rPr>
          <w:rFonts w:asciiTheme="minorHAnsi" w:hAnsiTheme="minorHAnsi" w:cstheme="minorHAnsi"/>
          <w:b/>
          <w:u w:val="single"/>
        </w:rPr>
      </w:pPr>
      <w:r w:rsidRPr="009575DB">
        <w:rPr>
          <w:rFonts w:asciiTheme="minorHAnsi" w:hAnsiTheme="minorHAnsi" w:cstheme="minorHAnsi"/>
          <w:b/>
          <w:u w:val="single"/>
        </w:rPr>
        <w:t>CADRES :</w:t>
      </w:r>
    </w:p>
    <w:p w:rsidR="001D774D" w:rsidRDefault="006D14AE" w:rsidP="00CE20AC">
      <w:pPr>
        <w:jc w:val="center"/>
        <w:rPr>
          <w:rFonts w:asciiTheme="minorHAnsi" w:hAnsiTheme="minorHAnsi" w:cstheme="minorHAnsi"/>
        </w:rPr>
      </w:pPr>
      <w:r w:rsidRPr="009575DB">
        <w:rPr>
          <w:rFonts w:asciiTheme="minorHAnsi" w:hAnsiTheme="minorHAnsi" w:cstheme="minorHAnsi"/>
          <w:b/>
        </w:rPr>
        <w:t>2</w:t>
      </w:r>
      <w:r w:rsidR="00C62E02">
        <w:rPr>
          <w:rFonts w:asciiTheme="minorHAnsi" w:hAnsiTheme="minorHAnsi" w:cstheme="minorHAnsi"/>
          <w:b/>
        </w:rPr>
        <w:t>,0</w:t>
      </w:r>
      <w:r w:rsidRPr="009575DB">
        <w:rPr>
          <w:rFonts w:asciiTheme="minorHAnsi" w:hAnsiTheme="minorHAnsi" w:cstheme="minorHAnsi"/>
          <w:b/>
        </w:rPr>
        <w:t xml:space="preserve"> %</w:t>
      </w:r>
      <w:r w:rsidRPr="009575DB">
        <w:rPr>
          <w:rFonts w:asciiTheme="minorHAnsi" w:hAnsiTheme="minorHAnsi" w:cstheme="minorHAnsi"/>
        </w:rPr>
        <w:t xml:space="preserve"> d’Augmentation Générale</w:t>
      </w:r>
    </w:p>
    <w:p w:rsidR="006D14AE" w:rsidRPr="009575DB" w:rsidRDefault="00C62E02" w:rsidP="00CE20A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4,0</w:t>
      </w:r>
      <w:r w:rsidR="006D14AE" w:rsidRPr="009575DB">
        <w:rPr>
          <w:rFonts w:asciiTheme="minorHAnsi" w:hAnsiTheme="minorHAnsi" w:cstheme="minorHAnsi"/>
          <w:b/>
        </w:rPr>
        <w:t xml:space="preserve"> %</w:t>
      </w:r>
      <w:r w:rsidR="006D14AE" w:rsidRPr="009575DB">
        <w:rPr>
          <w:rFonts w:asciiTheme="minorHAnsi" w:hAnsiTheme="minorHAnsi" w:cstheme="minorHAnsi"/>
        </w:rPr>
        <w:t xml:space="preserve"> d’Augmentation Individuelle</w:t>
      </w:r>
    </w:p>
    <w:p w:rsidR="006D14AE" w:rsidRDefault="006D14AE" w:rsidP="00CE20AC">
      <w:pPr>
        <w:jc w:val="center"/>
        <w:rPr>
          <w:rFonts w:asciiTheme="minorHAnsi" w:hAnsiTheme="minorHAnsi" w:cstheme="minorHAnsi"/>
          <w:b/>
        </w:rPr>
      </w:pPr>
      <w:r w:rsidRPr="009575DB">
        <w:rPr>
          <w:rFonts w:asciiTheme="minorHAnsi" w:hAnsiTheme="minorHAnsi" w:cstheme="minorHAnsi"/>
        </w:rPr>
        <w:t xml:space="preserve">Talon AG + AI de </w:t>
      </w:r>
      <w:r w:rsidRPr="009575DB">
        <w:rPr>
          <w:rFonts w:asciiTheme="minorHAnsi" w:hAnsiTheme="minorHAnsi" w:cstheme="minorHAnsi"/>
          <w:b/>
        </w:rPr>
        <w:t>1</w:t>
      </w:r>
      <w:r w:rsidR="00CE20AC">
        <w:rPr>
          <w:rFonts w:asciiTheme="minorHAnsi" w:hAnsiTheme="minorHAnsi" w:cstheme="minorHAnsi"/>
          <w:b/>
        </w:rPr>
        <w:t>3</w:t>
      </w:r>
      <w:r w:rsidRPr="009575DB">
        <w:rPr>
          <w:rFonts w:asciiTheme="minorHAnsi" w:hAnsiTheme="minorHAnsi" w:cstheme="minorHAnsi"/>
          <w:b/>
        </w:rPr>
        <w:t>0 € brut/mois</w:t>
      </w:r>
    </w:p>
    <w:p w:rsidR="00C21AE5" w:rsidRPr="00C21AE5" w:rsidRDefault="00C21AE5" w:rsidP="00CE20AC">
      <w:pPr>
        <w:jc w:val="center"/>
        <w:rPr>
          <w:rFonts w:asciiTheme="minorHAnsi" w:hAnsiTheme="minorHAnsi" w:cstheme="minorHAnsi"/>
          <w:color w:val="FF0000"/>
        </w:rPr>
      </w:pPr>
      <w:r w:rsidRPr="00C21AE5">
        <w:rPr>
          <w:rFonts w:asciiTheme="minorHAnsi" w:hAnsiTheme="minorHAnsi" w:cstheme="minorHAnsi"/>
          <w:b/>
          <w:color w:val="FF0000"/>
        </w:rPr>
        <w:t xml:space="preserve">4400 cadres </w:t>
      </w:r>
      <w:r>
        <w:rPr>
          <w:rFonts w:asciiTheme="minorHAnsi" w:hAnsiTheme="minorHAnsi" w:cstheme="minorHAnsi"/>
          <w:b/>
          <w:color w:val="FF0000"/>
        </w:rPr>
        <w:t>n’</w:t>
      </w:r>
      <w:r w:rsidRPr="00C21AE5">
        <w:rPr>
          <w:rFonts w:asciiTheme="minorHAnsi" w:hAnsiTheme="minorHAnsi" w:cstheme="minorHAnsi"/>
          <w:b/>
          <w:color w:val="FF0000"/>
        </w:rPr>
        <w:t xml:space="preserve">auraient </w:t>
      </w:r>
      <w:r>
        <w:rPr>
          <w:rFonts w:asciiTheme="minorHAnsi" w:hAnsiTheme="minorHAnsi" w:cstheme="minorHAnsi"/>
          <w:b/>
          <w:color w:val="FF0000"/>
        </w:rPr>
        <w:t xml:space="preserve">que les </w:t>
      </w:r>
      <w:r w:rsidRPr="00C21AE5">
        <w:rPr>
          <w:rFonts w:asciiTheme="minorHAnsi" w:hAnsiTheme="minorHAnsi" w:cstheme="minorHAnsi"/>
          <w:b/>
          <w:color w:val="FF0000"/>
        </w:rPr>
        <w:t>130 € brut</w:t>
      </w:r>
      <w:r w:rsidR="004B5FA8">
        <w:rPr>
          <w:rFonts w:asciiTheme="minorHAnsi" w:hAnsiTheme="minorHAnsi" w:cstheme="minorHAnsi"/>
          <w:b/>
          <w:color w:val="FF0000"/>
        </w:rPr>
        <w:t>s</w:t>
      </w:r>
      <w:r w:rsidRPr="00C21AE5">
        <w:rPr>
          <w:rFonts w:asciiTheme="minorHAnsi" w:hAnsiTheme="minorHAnsi" w:cstheme="minorHAnsi"/>
          <w:b/>
          <w:color w:val="FF0000"/>
        </w:rPr>
        <w:t xml:space="preserve"> d’augmentation</w:t>
      </w:r>
    </w:p>
    <w:p w:rsidR="006D14AE" w:rsidRPr="00BB107A" w:rsidRDefault="006D14AE" w:rsidP="00CE20AC">
      <w:pPr>
        <w:jc w:val="center"/>
        <w:rPr>
          <w:rFonts w:asciiTheme="minorHAnsi" w:hAnsiTheme="minorHAnsi" w:cstheme="minorHAnsi"/>
        </w:rPr>
      </w:pPr>
    </w:p>
    <w:p w:rsidR="006D14AE" w:rsidRPr="009575DB" w:rsidRDefault="006D14AE" w:rsidP="00CE20AC">
      <w:pPr>
        <w:jc w:val="center"/>
        <w:rPr>
          <w:rFonts w:asciiTheme="minorHAnsi" w:hAnsiTheme="minorHAnsi" w:cstheme="minorHAnsi"/>
          <w:b/>
          <w:u w:val="single"/>
        </w:rPr>
      </w:pPr>
      <w:r w:rsidRPr="009575DB">
        <w:rPr>
          <w:rFonts w:asciiTheme="minorHAnsi" w:hAnsiTheme="minorHAnsi" w:cstheme="minorHAnsi"/>
          <w:b/>
          <w:u w:val="single"/>
        </w:rPr>
        <w:t>Employés, techniciens, Agents de maitrise et compagnons :</w:t>
      </w:r>
    </w:p>
    <w:p w:rsidR="006D14AE" w:rsidRPr="009575DB" w:rsidRDefault="006D14AE" w:rsidP="00CE20AC">
      <w:pPr>
        <w:jc w:val="center"/>
        <w:rPr>
          <w:rFonts w:asciiTheme="minorHAnsi" w:hAnsiTheme="minorHAnsi" w:cstheme="minorHAnsi"/>
          <w:b/>
        </w:rPr>
      </w:pPr>
      <w:r w:rsidRPr="009575DB">
        <w:rPr>
          <w:rFonts w:asciiTheme="minorHAnsi" w:hAnsiTheme="minorHAnsi" w:cstheme="minorHAnsi"/>
          <w:b/>
        </w:rPr>
        <w:t>4,</w:t>
      </w:r>
      <w:r w:rsidR="00CE20AC">
        <w:rPr>
          <w:rFonts w:asciiTheme="minorHAnsi" w:hAnsiTheme="minorHAnsi" w:cstheme="minorHAnsi"/>
          <w:b/>
        </w:rPr>
        <w:t>6</w:t>
      </w:r>
      <w:r w:rsidRPr="009575DB">
        <w:rPr>
          <w:rFonts w:asciiTheme="minorHAnsi" w:hAnsiTheme="minorHAnsi" w:cstheme="minorHAnsi"/>
          <w:b/>
        </w:rPr>
        <w:t xml:space="preserve"> %</w:t>
      </w:r>
      <w:r w:rsidRPr="009575DB">
        <w:rPr>
          <w:rFonts w:asciiTheme="minorHAnsi" w:hAnsiTheme="minorHAnsi" w:cstheme="minorHAnsi"/>
        </w:rPr>
        <w:t xml:space="preserve"> d’Augmentation Générale avec un talon </w:t>
      </w:r>
      <w:r w:rsidRPr="009575DB">
        <w:rPr>
          <w:rFonts w:asciiTheme="minorHAnsi" w:hAnsiTheme="minorHAnsi" w:cstheme="minorHAnsi"/>
          <w:b/>
        </w:rPr>
        <w:t>à 1</w:t>
      </w:r>
      <w:r w:rsidR="00CE20AC">
        <w:rPr>
          <w:rFonts w:asciiTheme="minorHAnsi" w:hAnsiTheme="minorHAnsi" w:cstheme="minorHAnsi"/>
          <w:b/>
        </w:rPr>
        <w:t>3</w:t>
      </w:r>
      <w:r w:rsidRPr="009575DB">
        <w:rPr>
          <w:rFonts w:asciiTheme="minorHAnsi" w:hAnsiTheme="minorHAnsi" w:cstheme="minorHAnsi"/>
          <w:b/>
        </w:rPr>
        <w:t>0 € brut/mois</w:t>
      </w:r>
    </w:p>
    <w:p w:rsidR="006D14AE" w:rsidRPr="009575DB" w:rsidRDefault="00CE20AC" w:rsidP="00CE20A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</w:t>
      </w:r>
      <w:r w:rsidR="006D14AE" w:rsidRPr="009575DB"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  <w:b/>
        </w:rPr>
        <w:t>0</w:t>
      </w:r>
      <w:r w:rsidR="006D14AE" w:rsidRPr="009575DB">
        <w:rPr>
          <w:rFonts w:asciiTheme="minorHAnsi" w:hAnsiTheme="minorHAnsi" w:cstheme="minorHAnsi"/>
          <w:b/>
        </w:rPr>
        <w:t xml:space="preserve"> %</w:t>
      </w:r>
      <w:r w:rsidR="006D14AE" w:rsidRPr="009575DB">
        <w:rPr>
          <w:rFonts w:asciiTheme="minorHAnsi" w:hAnsiTheme="minorHAnsi" w:cstheme="minorHAnsi"/>
        </w:rPr>
        <w:t xml:space="preserve"> d’Augmentation Individuelle</w:t>
      </w:r>
    </w:p>
    <w:p w:rsidR="006D14AE" w:rsidRDefault="006D14AE" w:rsidP="00CE20AC">
      <w:pPr>
        <w:jc w:val="center"/>
        <w:rPr>
          <w:rFonts w:asciiTheme="minorHAnsi" w:hAnsiTheme="minorHAnsi" w:cstheme="minorHAnsi"/>
        </w:rPr>
      </w:pPr>
      <w:r w:rsidRPr="009575DB">
        <w:rPr>
          <w:rFonts w:asciiTheme="minorHAnsi" w:hAnsiTheme="minorHAnsi" w:cstheme="minorHAnsi"/>
          <w:b/>
        </w:rPr>
        <w:t>0,4 %</w:t>
      </w:r>
      <w:r w:rsidRPr="009575DB">
        <w:rPr>
          <w:rFonts w:asciiTheme="minorHAnsi" w:hAnsiTheme="minorHAnsi" w:cstheme="minorHAnsi"/>
        </w:rPr>
        <w:t xml:space="preserve"> de budget </w:t>
      </w:r>
      <w:r w:rsidR="001D774D">
        <w:rPr>
          <w:rFonts w:asciiTheme="minorHAnsi" w:hAnsiTheme="minorHAnsi" w:cstheme="minorHAnsi"/>
        </w:rPr>
        <w:t>de</w:t>
      </w:r>
      <w:r w:rsidRPr="009575DB">
        <w:rPr>
          <w:rFonts w:asciiTheme="minorHAnsi" w:hAnsiTheme="minorHAnsi" w:cstheme="minorHAnsi"/>
        </w:rPr>
        <w:t xml:space="preserve"> prime d’ancienneté</w:t>
      </w:r>
    </w:p>
    <w:p w:rsidR="00CC0D1B" w:rsidRPr="00C21AE5" w:rsidRDefault="00CC0D1B" w:rsidP="00CC0D1B">
      <w:pPr>
        <w:jc w:val="center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b/>
          <w:color w:val="FF0000"/>
        </w:rPr>
        <w:t>2600</w:t>
      </w:r>
      <w:r w:rsidRPr="00C21AE5">
        <w:rPr>
          <w:rFonts w:asciiTheme="minorHAnsi" w:hAnsiTheme="minorHAnsi" w:cstheme="minorHAnsi"/>
          <w:b/>
          <w:color w:val="FF0000"/>
        </w:rPr>
        <w:t xml:space="preserve"> </w:t>
      </w:r>
      <w:r>
        <w:rPr>
          <w:rFonts w:asciiTheme="minorHAnsi" w:hAnsiTheme="minorHAnsi" w:cstheme="minorHAnsi"/>
          <w:b/>
          <w:color w:val="FF0000"/>
        </w:rPr>
        <w:t xml:space="preserve">ETAM et compagnons toucheraient le talon de </w:t>
      </w:r>
      <w:r w:rsidRPr="00C21AE5">
        <w:rPr>
          <w:rFonts w:asciiTheme="minorHAnsi" w:hAnsiTheme="minorHAnsi" w:cstheme="minorHAnsi"/>
          <w:b/>
          <w:color w:val="FF0000"/>
        </w:rPr>
        <w:t>130 € brut</w:t>
      </w:r>
      <w:r w:rsidR="004B5FA8">
        <w:rPr>
          <w:rFonts w:asciiTheme="minorHAnsi" w:hAnsiTheme="minorHAnsi" w:cstheme="minorHAnsi"/>
          <w:b/>
          <w:color w:val="FF0000"/>
        </w:rPr>
        <w:t>s</w:t>
      </w:r>
      <w:r w:rsidRPr="00C21AE5">
        <w:rPr>
          <w:rFonts w:asciiTheme="minorHAnsi" w:hAnsiTheme="minorHAnsi" w:cstheme="minorHAnsi"/>
          <w:b/>
          <w:color w:val="FF0000"/>
        </w:rPr>
        <w:t xml:space="preserve"> d’augmentation</w:t>
      </w:r>
    </w:p>
    <w:p w:rsidR="00AF7EEF" w:rsidRDefault="00AF7EEF" w:rsidP="00CE20AC">
      <w:pPr>
        <w:jc w:val="center"/>
        <w:rPr>
          <w:rFonts w:asciiTheme="minorHAnsi" w:hAnsiTheme="minorHAnsi" w:cstheme="minorHAnsi"/>
        </w:rPr>
      </w:pPr>
    </w:p>
    <w:p w:rsidR="00AF7EEF" w:rsidRDefault="00AF7EEF" w:rsidP="00CE20A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revenu minimum passe de 2260 € (15 salariés concernés) à 2320 € (130 salariés concernés).</w:t>
      </w:r>
    </w:p>
    <w:p w:rsidR="00AF7EEF" w:rsidRDefault="00AF7EEF" w:rsidP="00CE20AC">
      <w:pPr>
        <w:jc w:val="center"/>
        <w:rPr>
          <w:rFonts w:asciiTheme="minorHAnsi" w:hAnsiTheme="minorHAnsi" w:cstheme="minorHAnsi"/>
        </w:rPr>
      </w:pPr>
    </w:p>
    <w:p w:rsidR="00AF7EEF" w:rsidRPr="009575DB" w:rsidRDefault="00AF7EEF" w:rsidP="00CE20A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n’y a</w:t>
      </w:r>
      <w:r w:rsidR="00CC0D1B">
        <w:rPr>
          <w:rFonts w:asciiTheme="minorHAnsi" w:hAnsiTheme="minorHAnsi" w:cstheme="minorHAnsi"/>
        </w:rPr>
        <w:t>urait</w:t>
      </w:r>
      <w:r>
        <w:rPr>
          <w:rFonts w:asciiTheme="minorHAnsi" w:hAnsiTheme="minorHAnsi" w:cstheme="minorHAnsi"/>
        </w:rPr>
        <w:t xml:space="preserve"> plus de rétroactivité au 1</w:t>
      </w:r>
      <w:r w:rsidRPr="00AF7EEF">
        <w:rPr>
          <w:rFonts w:asciiTheme="minorHAnsi" w:hAnsiTheme="minorHAnsi" w:cstheme="minorHAnsi"/>
          <w:vertAlign w:val="superscript"/>
        </w:rPr>
        <w:t>er</w:t>
      </w:r>
      <w:r>
        <w:rPr>
          <w:rFonts w:asciiTheme="minorHAnsi" w:hAnsiTheme="minorHAnsi" w:cstheme="minorHAnsi"/>
        </w:rPr>
        <w:t xml:space="preserve"> janvier</w:t>
      </w:r>
      <w:r w:rsidR="00CC0D1B">
        <w:rPr>
          <w:rFonts w:asciiTheme="minorHAnsi" w:hAnsiTheme="minorHAnsi" w:cstheme="minorHAnsi"/>
        </w:rPr>
        <w:t>, mais à la date de signature de l’accord</w:t>
      </w:r>
    </w:p>
    <w:p w:rsidR="006D14AE" w:rsidRPr="00BB107A" w:rsidRDefault="006D14AE" w:rsidP="009575DB">
      <w:pPr>
        <w:rPr>
          <w:rFonts w:asciiTheme="minorHAnsi" w:hAnsiTheme="minorHAnsi" w:cstheme="minorHAnsi"/>
        </w:rPr>
      </w:pPr>
    </w:p>
    <w:p w:rsidR="006D14AE" w:rsidRPr="00CE20AC" w:rsidRDefault="006D14AE" w:rsidP="00CE2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</w:rPr>
      </w:pPr>
      <w:r w:rsidRPr="00CE20AC">
        <w:rPr>
          <w:rFonts w:asciiTheme="minorHAnsi" w:hAnsiTheme="minorHAnsi" w:cstheme="minorHAnsi"/>
          <w:b/>
          <w:sz w:val="28"/>
        </w:rPr>
        <w:t>Pour rappel, l’inflation pour 2022 est d’environ 6 %</w:t>
      </w:r>
      <w:r w:rsidR="00CE20AC" w:rsidRPr="00CE20AC">
        <w:rPr>
          <w:rFonts w:asciiTheme="minorHAnsi" w:hAnsiTheme="minorHAnsi" w:cstheme="minorHAnsi"/>
          <w:b/>
          <w:sz w:val="28"/>
        </w:rPr>
        <w:t xml:space="preserve"> (selon l’INSEE)</w:t>
      </w:r>
      <w:r w:rsidRPr="00CE20AC">
        <w:rPr>
          <w:rFonts w:asciiTheme="minorHAnsi" w:hAnsiTheme="minorHAnsi" w:cstheme="minorHAnsi"/>
          <w:b/>
          <w:sz w:val="28"/>
        </w:rPr>
        <w:t xml:space="preserve">, </w:t>
      </w:r>
      <w:r w:rsidR="00CE20AC" w:rsidRPr="00CE20AC">
        <w:rPr>
          <w:rFonts w:asciiTheme="minorHAnsi" w:hAnsiTheme="minorHAnsi" w:cstheme="minorHAnsi"/>
          <w:b/>
          <w:sz w:val="28"/>
        </w:rPr>
        <w:t xml:space="preserve">la quasi-totalité des </w:t>
      </w:r>
      <w:r w:rsidRPr="00CE20AC">
        <w:rPr>
          <w:rFonts w:asciiTheme="minorHAnsi" w:hAnsiTheme="minorHAnsi" w:cstheme="minorHAnsi"/>
          <w:b/>
          <w:sz w:val="28"/>
        </w:rPr>
        <w:t>salariés verraient leur pouvoir d’achat baisser entre 2022 et 2023.</w:t>
      </w:r>
    </w:p>
    <w:p w:rsidR="006D14AE" w:rsidRPr="00BB107A" w:rsidRDefault="006D14AE" w:rsidP="00E15A71">
      <w:pPr>
        <w:jc w:val="both"/>
        <w:rPr>
          <w:rFonts w:asciiTheme="minorHAnsi" w:hAnsiTheme="minorHAnsi" w:cstheme="minorHAnsi"/>
        </w:rPr>
      </w:pPr>
    </w:p>
    <w:p w:rsidR="00CC0D1B" w:rsidRPr="00CC0D1B" w:rsidRDefault="00CC0D1B" w:rsidP="001D774D">
      <w:pPr>
        <w:jc w:val="both"/>
        <w:rPr>
          <w:rFonts w:asciiTheme="minorHAnsi" w:hAnsiTheme="minorHAnsi" w:cstheme="minorHAnsi"/>
          <w:sz w:val="16"/>
        </w:rPr>
      </w:pPr>
    </w:p>
    <w:p w:rsidR="009E30A0" w:rsidRDefault="009E30A0" w:rsidP="001D77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Toutes les organisations syndicales s’accordent pour dire qu’on n’est pas loin d’obtenir un compromis mais </w:t>
      </w:r>
      <w:r w:rsidR="00CC0D1B">
        <w:rPr>
          <w:rFonts w:asciiTheme="minorHAnsi" w:hAnsiTheme="minorHAnsi" w:cstheme="minorHAnsi"/>
        </w:rPr>
        <w:t>qu’</w:t>
      </w:r>
      <w:r>
        <w:rPr>
          <w:rFonts w:asciiTheme="minorHAnsi" w:hAnsiTheme="minorHAnsi" w:cstheme="minorHAnsi"/>
        </w:rPr>
        <w:t>il faut que la Direction Générale rajoute encore quelques %</w:t>
      </w:r>
      <w:r w:rsidR="00CC0D1B">
        <w:rPr>
          <w:rFonts w:asciiTheme="minorHAnsi" w:hAnsiTheme="minorHAnsi" w:cstheme="minorHAnsi"/>
        </w:rPr>
        <w:t xml:space="preserve"> et quelques €.</w:t>
      </w:r>
    </w:p>
    <w:p w:rsidR="00C21AE5" w:rsidRDefault="00C21AE5" w:rsidP="001D774D">
      <w:pPr>
        <w:jc w:val="both"/>
        <w:rPr>
          <w:rFonts w:asciiTheme="minorHAnsi" w:hAnsiTheme="minorHAnsi" w:cstheme="minorHAnsi"/>
        </w:rPr>
      </w:pPr>
    </w:p>
    <w:p w:rsidR="005F52E0" w:rsidRDefault="001C50C0" w:rsidP="001D77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Guillemet reste campée sur ses position</w:t>
      </w:r>
      <w:r w:rsidR="00CC0D1B">
        <w:rPr>
          <w:rFonts w:asciiTheme="minorHAnsi" w:hAnsiTheme="minorHAnsi" w:cstheme="minorHAnsi"/>
        </w:rPr>
        <w:t>s et refuse de contacter le PDG malgré les efforts qui sont faits par la délégation CGT pour obtenir un compromis (même lorsqu’on parle de seulement augmenter de 0,5 % le budget des AI pour pouvoir augmenter les 50 % de compagnons qui n’ont pas eu d’augmentation l’année dernière)</w:t>
      </w:r>
      <w:r w:rsidR="004B5FA8">
        <w:rPr>
          <w:rFonts w:asciiTheme="minorHAnsi" w:hAnsiTheme="minorHAnsi" w:cstheme="minorHAnsi"/>
        </w:rPr>
        <w:t>.</w:t>
      </w:r>
    </w:p>
    <w:p w:rsidR="001C50C0" w:rsidRDefault="001C50C0" w:rsidP="001D774D">
      <w:pPr>
        <w:jc w:val="both"/>
        <w:rPr>
          <w:rFonts w:asciiTheme="minorHAnsi" w:hAnsiTheme="minorHAnsi" w:cstheme="minorHAnsi"/>
        </w:rPr>
      </w:pPr>
    </w:p>
    <w:p w:rsidR="00CC0D1B" w:rsidRDefault="001C50C0" w:rsidP="001D77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Les organisations syndicales sont restées dans la salle</w:t>
      </w:r>
      <w:r w:rsidR="00CC0D1B">
        <w:rPr>
          <w:rFonts w:asciiTheme="minorHAnsi" w:hAnsiTheme="minorHAnsi" w:cstheme="minorHAnsi"/>
        </w:rPr>
        <w:t xml:space="preserve"> de réunion sans la DG pour rédiger un courrier au PDG.</w:t>
      </w:r>
    </w:p>
    <w:p w:rsidR="00CC0D1B" w:rsidRDefault="00CC0D1B" w:rsidP="001D774D">
      <w:pPr>
        <w:jc w:val="both"/>
        <w:rPr>
          <w:rFonts w:asciiTheme="minorHAnsi" w:hAnsiTheme="minorHAnsi" w:cstheme="minorHAnsi"/>
        </w:rPr>
      </w:pPr>
    </w:p>
    <w:p w:rsidR="00CC0D1B" w:rsidRDefault="00CC0D1B" w:rsidP="001D774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Nous allons maintenant discuter en coordination CGT des revendications à porter auprès du PDG à partir d’une base commune provenant de l’intersyndicale (CFDT, CGC, CGT et UNSA)</w:t>
      </w:r>
      <w:r w:rsidR="004B5FA8">
        <w:rPr>
          <w:rFonts w:asciiTheme="minorHAnsi" w:hAnsiTheme="minorHAnsi" w:cstheme="minorHAnsi"/>
        </w:rPr>
        <w:t>.</w:t>
      </w:r>
    </w:p>
    <w:p w:rsidR="00CC0D1B" w:rsidRDefault="00CC0D1B" w:rsidP="001D774D">
      <w:pPr>
        <w:jc w:val="both"/>
        <w:rPr>
          <w:rFonts w:asciiTheme="minorHAnsi" w:hAnsiTheme="minorHAnsi" w:cstheme="minorHAnsi"/>
        </w:rPr>
      </w:pPr>
    </w:p>
    <w:p w:rsidR="00CC0D1B" w:rsidRDefault="002177EF" w:rsidP="00CC0D1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Martignas le 3</w:t>
      </w:r>
      <w:bookmarkStart w:id="1" w:name="_GoBack"/>
      <w:bookmarkEnd w:id="1"/>
      <w:r w:rsidR="00CC0D1B">
        <w:rPr>
          <w:rFonts w:asciiTheme="minorHAnsi" w:hAnsiTheme="minorHAnsi" w:cstheme="minorHAnsi"/>
        </w:rPr>
        <w:t xml:space="preserve"> mars 2023</w:t>
      </w:r>
    </w:p>
    <w:sectPr w:rsidR="00CC0D1B" w:rsidSect="0010556A">
      <w:headerReference w:type="default" r:id="rId8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0DB" w:rsidRDefault="007340DB" w:rsidP="0088567E">
      <w:r>
        <w:separator/>
      </w:r>
    </w:p>
  </w:endnote>
  <w:endnote w:type="continuationSeparator" w:id="0">
    <w:p w:rsidR="007340DB" w:rsidRDefault="007340DB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0DB" w:rsidRDefault="007340DB" w:rsidP="0088567E">
      <w:r>
        <w:separator/>
      </w:r>
    </w:p>
  </w:footnote>
  <w:footnote w:type="continuationSeparator" w:id="0">
    <w:p w:rsidR="007340DB" w:rsidRDefault="007340DB" w:rsidP="0088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260CA"/>
    <w:rsid w:val="0004230D"/>
    <w:rsid w:val="00051FAF"/>
    <w:rsid w:val="00052DF5"/>
    <w:rsid w:val="00061FD8"/>
    <w:rsid w:val="00065C46"/>
    <w:rsid w:val="000716A6"/>
    <w:rsid w:val="0009348C"/>
    <w:rsid w:val="00093527"/>
    <w:rsid w:val="000944AD"/>
    <w:rsid w:val="00096E1F"/>
    <w:rsid w:val="000A57F3"/>
    <w:rsid w:val="000C0232"/>
    <w:rsid w:val="000D5D2D"/>
    <w:rsid w:val="000E61E7"/>
    <w:rsid w:val="000F73D0"/>
    <w:rsid w:val="0010164C"/>
    <w:rsid w:val="00103E4B"/>
    <w:rsid w:val="0010556A"/>
    <w:rsid w:val="001068A9"/>
    <w:rsid w:val="00107204"/>
    <w:rsid w:val="0011114C"/>
    <w:rsid w:val="00127131"/>
    <w:rsid w:val="00132A5C"/>
    <w:rsid w:val="00154941"/>
    <w:rsid w:val="00157E07"/>
    <w:rsid w:val="00172CCF"/>
    <w:rsid w:val="0017591A"/>
    <w:rsid w:val="00192A82"/>
    <w:rsid w:val="001938B4"/>
    <w:rsid w:val="001A3606"/>
    <w:rsid w:val="001A7E21"/>
    <w:rsid w:val="001B43CD"/>
    <w:rsid w:val="001C50C0"/>
    <w:rsid w:val="001D2819"/>
    <w:rsid w:val="001D774D"/>
    <w:rsid w:val="001F1FB9"/>
    <w:rsid w:val="001F2530"/>
    <w:rsid w:val="00204C53"/>
    <w:rsid w:val="00206FDA"/>
    <w:rsid w:val="002177EF"/>
    <w:rsid w:val="0022110C"/>
    <w:rsid w:val="002224FD"/>
    <w:rsid w:val="00223B64"/>
    <w:rsid w:val="00226D61"/>
    <w:rsid w:val="00233E10"/>
    <w:rsid w:val="00234F35"/>
    <w:rsid w:val="002447B9"/>
    <w:rsid w:val="00250A52"/>
    <w:rsid w:val="00250F7B"/>
    <w:rsid w:val="00260D8D"/>
    <w:rsid w:val="00283862"/>
    <w:rsid w:val="00285535"/>
    <w:rsid w:val="002A0AFE"/>
    <w:rsid w:val="002A5BE2"/>
    <w:rsid w:val="002B2F29"/>
    <w:rsid w:val="002B7926"/>
    <w:rsid w:val="002D0241"/>
    <w:rsid w:val="002D17E8"/>
    <w:rsid w:val="002D1AD8"/>
    <w:rsid w:val="002F0272"/>
    <w:rsid w:val="00302A06"/>
    <w:rsid w:val="00310175"/>
    <w:rsid w:val="00313BAF"/>
    <w:rsid w:val="00314F4B"/>
    <w:rsid w:val="00325348"/>
    <w:rsid w:val="0032677A"/>
    <w:rsid w:val="00331092"/>
    <w:rsid w:val="00334E6C"/>
    <w:rsid w:val="00340EBC"/>
    <w:rsid w:val="00341EAC"/>
    <w:rsid w:val="0034280C"/>
    <w:rsid w:val="00370F97"/>
    <w:rsid w:val="00380373"/>
    <w:rsid w:val="003841CB"/>
    <w:rsid w:val="0038570A"/>
    <w:rsid w:val="00387E49"/>
    <w:rsid w:val="0039773D"/>
    <w:rsid w:val="003B5DB6"/>
    <w:rsid w:val="003C18E4"/>
    <w:rsid w:val="003C36BA"/>
    <w:rsid w:val="003C4FA1"/>
    <w:rsid w:val="003D1EEA"/>
    <w:rsid w:val="003D2C1B"/>
    <w:rsid w:val="003D327C"/>
    <w:rsid w:val="003F3186"/>
    <w:rsid w:val="004162E5"/>
    <w:rsid w:val="00426EAB"/>
    <w:rsid w:val="00452249"/>
    <w:rsid w:val="004759F2"/>
    <w:rsid w:val="00484FDF"/>
    <w:rsid w:val="004A0644"/>
    <w:rsid w:val="004B024D"/>
    <w:rsid w:val="004B450F"/>
    <w:rsid w:val="004B5FA8"/>
    <w:rsid w:val="004B7FB7"/>
    <w:rsid w:val="004D23F3"/>
    <w:rsid w:val="004D6C6E"/>
    <w:rsid w:val="004E7FBA"/>
    <w:rsid w:val="00501A59"/>
    <w:rsid w:val="00507C82"/>
    <w:rsid w:val="00512FDA"/>
    <w:rsid w:val="005341C1"/>
    <w:rsid w:val="00567F8E"/>
    <w:rsid w:val="00575C32"/>
    <w:rsid w:val="00581B55"/>
    <w:rsid w:val="00594F31"/>
    <w:rsid w:val="00596554"/>
    <w:rsid w:val="005A61D2"/>
    <w:rsid w:val="005D193C"/>
    <w:rsid w:val="005D37DE"/>
    <w:rsid w:val="005D5E4C"/>
    <w:rsid w:val="005E15A7"/>
    <w:rsid w:val="005E4872"/>
    <w:rsid w:val="005F0A38"/>
    <w:rsid w:val="005F1237"/>
    <w:rsid w:val="005F4FA4"/>
    <w:rsid w:val="005F52E0"/>
    <w:rsid w:val="006022B2"/>
    <w:rsid w:val="0060594A"/>
    <w:rsid w:val="0061072F"/>
    <w:rsid w:val="006232BC"/>
    <w:rsid w:val="00625FA4"/>
    <w:rsid w:val="00626E2D"/>
    <w:rsid w:val="0063681D"/>
    <w:rsid w:val="00640309"/>
    <w:rsid w:val="00666965"/>
    <w:rsid w:val="00677601"/>
    <w:rsid w:val="00680F58"/>
    <w:rsid w:val="00697AEB"/>
    <w:rsid w:val="006C5BC8"/>
    <w:rsid w:val="006D14AE"/>
    <w:rsid w:val="006D48E6"/>
    <w:rsid w:val="006F3868"/>
    <w:rsid w:val="00702D7D"/>
    <w:rsid w:val="007059A9"/>
    <w:rsid w:val="00714787"/>
    <w:rsid w:val="007340DB"/>
    <w:rsid w:val="00746DB1"/>
    <w:rsid w:val="00774F38"/>
    <w:rsid w:val="007844CB"/>
    <w:rsid w:val="00785077"/>
    <w:rsid w:val="007A4C57"/>
    <w:rsid w:val="007B60BE"/>
    <w:rsid w:val="007C038B"/>
    <w:rsid w:val="007C1DA8"/>
    <w:rsid w:val="007F28D7"/>
    <w:rsid w:val="007F4E25"/>
    <w:rsid w:val="00807FC3"/>
    <w:rsid w:val="00816184"/>
    <w:rsid w:val="00824FE3"/>
    <w:rsid w:val="0083018E"/>
    <w:rsid w:val="00835823"/>
    <w:rsid w:val="0085112B"/>
    <w:rsid w:val="008702AD"/>
    <w:rsid w:val="0088567E"/>
    <w:rsid w:val="008924DF"/>
    <w:rsid w:val="008A11CA"/>
    <w:rsid w:val="008A3B39"/>
    <w:rsid w:val="008C1AC2"/>
    <w:rsid w:val="008C6CCA"/>
    <w:rsid w:val="008D12DE"/>
    <w:rsid w:val="008E44F8"/>
    <w:rsid w:val="008E5112"/>
    <w:rsid w:val="008F5C97"/>
    <w:rsid w:val="0090363A"/>
    <w:rsid w:val="00913D92"/>
    <w:rsid w:val="00920E8F"/>
    <w:rsid w:val="009274D2"/>
    <w:rsid w:val="009379F0"/>
    <w:rsid w:val="00947505"/>
    <w:rsid w:val="00947DAD"/>
    <w:rsid w:val="00957296"/>
    <w:rsid w:val="009575DB"/>
    <w:rsid w:val="00971EDE"/>
    <w:rsid w:val="00977C72"/>
    <w:rsid w:val="00996002"/>
    <w:rsid w:val="009A03E5"/>
    <w:rsid w:val="009A5BDD"/>
    <w:rsid w:val="009A7D79"/>
    <w:rsid w:val="009B4D6B"/>
    <w:rsid w:val="009C6E4C"/>
    <w:rsid w:val="009C7DED"/>
    <w:rsid w:val="009D0ACB"/>
    <w:rsid w:val="009E30A0"/>
    <w:rsid w:val="009E3C0F"/>
    <w:rsid w:val="009E531E"/>
    <w:rsid w:val="00A16AB8"/>
    <w:rsid w:val="00A270A6"/>
    <w:rsid w:val="00A27645"/>
    <w:rsid w:val="00A351B8"/>
    <w:rsid w:val="00A357BE"/>
    <w:rsid w:val="00A35885"/>
    <w:rsid w:val="00A448BC"/>
    <w:rsid w:val="00A637E2"/>
    <w:rsid w:val="00A85391"/>
    <w:rsid w:val="00AB0038"/>
    <w:rsid w:val="00AB0828"/>
    <w:rsid w:val="00AD4044"/>
    <w:rsid w:val="00AE196D"/>
    <w:rsid w:val="00AF7EEF"/>
    <w:rsid w:val="00B03AD9"/>
    <w:rsid w:val="00B14E5E"/>
    <w:rsid w:val="00B34D64"/>
    <w:rsid w:val="00B42CDF"/>
    <w:rsid w:val="00B43023"/>
    <w:rsid w:val="00B60B37"/>
    <w:rsid w:val="00B67AB5"/>
    <w:rsid w:val="00B720E7"/>
    <w:rsid w:val="00B72B83"/>
    <w:rsid w:val="00B8034C"/>
    <w:rsid w:val="00B92F27"/>
    <w:rsid w:val="00B95868"/>
    <w:rsid w:val="00BB107A"/>
    <w:rsid w:val="00BC017C"/>
    <w:rsid w:val="00BC4744"/>
    <w:rsid w:val="00BE32D9"/>
    <w:rsid w:val="00C04D58"/>
    <w:rsid w:val="00C0691E"/>
    <w:rsid w:val="00C15F9C"/>
    <w:rsid w:val="00C21AE5"/>
    <w:rsid w:val="00C26894"/>
    <w:rsid w:val="00C37432"/>
    <w:rsid w:val="00C45784"/>
    <w:rsid w:val="00C62E02"/>
    <w:rsid w:val="00C77852"/>
    <w:rsid w:val="00C829F4"/>
    <w:rsid w:val="00C844D0"/>
    <w:rsid w:val="00C928B2"/>
    <w:rsid w:val="00C9510D"/>
    <w:rsid w:val="00CB48F1"/>
    <w:rsid w:val="00CC0D1B"/>
    <w:rsid w:val="00CE20AC"/>
    <w:rsid w:val="00CE7216"/>
    <w:rsid w:val="00CF3302"/>
    <w:rsid w:val="00CF3C7A"/>
    <w:rsid w:val="00D21487"/>
    <w:rsid w:val="00D3198C"/>
    <w:rsid w:val="00D325D8"/>
    <w:rsid w:val="00D50C48"/>
    <w:rsid w:val="00D512BF"/>
    <w:rsid w:val="00D721E3"/>
    <w:rsid w:val="00DA3248"/>
    <w:rsid w:val="00DA5649"/>
    <w:rsid w:val="00DA762E"/>
    <w:rsid w:val="00DC41F9"/>
    <w:rsid w:val="00DD5208"/>
    <w:rsid w:val="00DF245A"/>
    <w:rsid w:val="00DF6B74"/>
    <w:rsid w:val="00E028F3"/>
    <w:rsid w:val="00E15A71"/>
    <w:rsid w:val="00E2262E"/>
    <w:rsid w:val="00E45EF4"/>
    <w:rsid w:val="00E521D2"/>
    <w:rsid w:val="00E72622"/>
    <w:rsid w:val="00E77561"/>
    <w:rsid w:val="00E87655"/>
    <w:rsid w:val="00E941EE"/>
    <w:rsid w:val="00EC6049"/>
    <w:rsid w:val="00ED2E44"/>
    <w:rsid w:val="00EE2054"/>
    <w:rsid w:val="00EE4972"/>
    <w:rsid w:val="00EF3CE1"/>
    <w:rsid w:val="00EF71F7"/>
    <w:rsid w:val="00F13907"/>
    <w:rsid w:val="00F14645"/>
    <w:rsid w:val="00F14FAE"/>
    <w:rsid w:val="00F27CEC"/>
    <w:rsid w:val="00F314FC"/>
    <w:rsid w:val="00F6146B"/>
    <w:rsid w:val="00F71855"/>
    <w:rsid w:val="00F75E75"/>
    <w:rsid w:val="00F94CC0"/>
    <w:rsid w:val="00FB65C2"/>
    <w:rsid w:val="00FE67E3"/>
    <w:rsid w:val="00FF427F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DF5"/>
    <w:rPr>
      <w:rFonts w:ascii="Arial" w:hAnsi="Arial"/>
      <w:sz w:val="24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713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27131"/>
    <w:rPr>
      <w:rFonts w:ascii="Arial" w:hAnsi="Arial"/>
    </w:rPr>
  </w:style>
  <w:style w:type="character" w:styleId="Appelnotedebasdep">
    <w:name w:val="footnote reference"/>
    <w:basedOn w:val="Policepardfaut"/>
    <w:uiPriority w:val="99"/>
    <w:semiHidden/>
    <w:unhideWhenUsed/>
    <w:rsid w:val="001271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9293A-B4C9-47D0-9BB8-0D4BB414A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2023-03-02T12:45:00Z</cp:lastPrinted>
  <dcterms:created xsi:type="dcterms:W3CDTF">2023-03-02T12:46:00Z</dcterms:created>
  <dcterms:modified xsi:type="dcterms:W3CDTF">2023-03-02T12:46:00Z</dcterms:modified>
</cp:coreProperties>
</file>