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B4B1C" w14:textId="77777777" w:rsidR="008077C1" w:rsidRPr="00562952" w:rsidRDefault="009F2248" w:rsidP="00DA177E">
      <w:pPr>
        <w:ind w:right="3107"/>
        <w:rPr>
          <w:rFonts w:asciiTheme="majorHAnsi" w:hAnsiTheme="majorHAnsi"/>
          <w:sz w:val="28"/>
          <w:szCs w:val="28"/>
        </w:rPr>
      </w:pPr>
      <w:r w:rsidRPr="00562952">
        <w:rPr>
          <w:rFonts w:asciiTheme="majorHAnsi" w:hAnsiTheme="majorHAnsi" w:cstheme="minorHAnsi"/>
          <w:noProof/>
          <w:sz w:val="28"/>
          <w:szCs w:val="28"/>
          <w:lang w:eastAsia="fr-FR"/>
        </w:rPr>
        <w:drawing>
          <wp:anchor distT="0" distB="0" distL="114300" distR="114300" simplePos="0" relativeHeight="251657728" behindDoc="1" locked="0" layoutInCell="1" allowOverlap="1" wp14:anchorId="2C634E9A" wp14:editId="78CB2ECD">
            <wp:simplePos x="0" y="0"/>
            <wp:positionH relativeFrom="column">
              <wp:posOffset>-9460865</wp:posOffset>
            </wp:positionH>
            <wp:positionV relativeFrom="paragraph">
              <wp:posOffset>228600</wp:posOffset>
            </wp:positionV>
            <wp:extent cx="847725" cy="1047750"/>
            <wp:effectExtent l="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6"/>
                    <a:srcRect/>
                    <a:stretch>
                      <a:fillRect/>
                    </a:stretch>
                  </pic:blipFill>
                  <pic:spPr bwMode="auto">
                    <a:xfrm>
                      <a:off x="0" y="0"/>
                      <a:ext cx="847725"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Y="-606"/>
        <w:tblW w:w="14813" w:type="dxa"/>
        <w:tblLayout w:type="fixed"/>
        <w:tblCellMar>
          <w:left w:w="70" w:type="dxa"/>
          <w:right w:w="70" w:type="dxa"/>
        </w:tblCellMar>
        <w:tblLook w:val="04A0" w:firstRow="1" w:lastRow="0" w:firstColumn="1" w:lastColumn="0" w:noHBand="0" w:noVBand="1"/>
      </w:tblPr>
      <w:tblGrid>
        <w:gridCol w:w="780"/>
        <w:gridCol w:w="880"/>
        <w:gridCol w:w="768"/>
        <w:gridCol w:w="830"/>
        <w:gridCol w:w="1083"/>
        <w:gridCol w:w="340"/>
        <w:gridCol w:w="527"/>
        <w:gridCol w:w="593"/>
        <w:gridCol w:w="880"/>
        <w:gridCol w:w="768"/>
        <w:gridCol w:w="818"/>
        <w:gridCol w:w="780"/>
        <w:gridCol w:w="643"/>
        <w:gridCol w:w="527"/>
        <w:gridCol w:w="593"/>
        <w:gridCol w:w="880"/>
        <w:gridCol w:w="768"/>
        <w:gridCol w:w="720"/>
        <w:gridCol w:w="880"/>
        <w:gridCol w:w="755"/>
      </w:tblGrid>
      <w:tr w:rsidR="00063371" w:rsidRPr="00562952" w14:paraId="09FC0EF2" w14:textId="77777777" w:rsidTr="00977AF5">
        <w:trPr>
          <w:trHeight w:val="390"/>
        </w:trPr>
        <w:tc>
          <w:tcPr>
            <w:tcW w:w="780" w:type="dxa"/>
            <w:tcBorders>
              <w:top w:val="nil"/>
              <w:left w:val="nil"/>
              <w:bottom w:val="nil"/>
              <w:right w:val="nil"/>
            </w:tcBorders>
            <w:shd w:val="clear" w:color="auto" w:fill="auto"/>
            <w:noWrap/>
            <w:vAlign w:val="center"/>
            <w:hideMark/>
          </w:tcPr>
          <w:p w14:paraId="0E1D1597"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880" w:type="dxa"/>
            <w:tcBorders>
              <w:top w:val="nil"/>
              <w:left w:val="nil"/>
              <w:bottom w:val="nil"/>
              <w:right w:val="nil"/>
            </w:tcBorders>
            <w:shd w:val="clear" w:color="auto" w:fill="auto"/>
            <w:noWrap/>
            <w:vAlign w:val="center"/>
            <w:hideMark/>
          </w:tcPr>
          <w:p w14:paraId="0CD1FFF9"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768" w:type="dxa"/>
            <w:tcBorders>
              <w:top w:val="nil"/>
              <w:left w:val="nil"/>
              <w:bottom w:val="nil"/>
              <w:right w:val="nil"/>
            </w:tcBorders>
            <w:shd w:val="clear" w:color="auto" w:fill="auto"/>
            <w:noWrap/>
            <w:vAlign w:val="center"/>
            <w:hideMark/>
          </w:tcPr>
          <w:p w14:paraId="6F55BD2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30" w:type="dxa"/>
            <w:tcBorders>
              <w:top w:val="nil"/>
              <w:left w:val="nil"/>
              <w:bottom w:val="nil"/>
              <w:right w:val="nil"/>
            </w:tcBorders>
            <w:shd w:val="clear" w:color="auto" w:fill="auto"/>
            <w:noWrap/>
            <w:vAlign w:val="center"/>
            <w:hideMark/>
          </w:tcPr>
          <w:p w14:paraId="4747AA16"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1083" w:type="dxa"/>
            <w:tcBorders>
              <w:top w:val="nil"/>
              <w:left w:val="nil"/>
              <w:bottom w:val="nil"/>
              <w:right w:val="nil"/>
            </w:tcBorders>
            <w:shd w:val="clear" w:color="auto" w:fill="auto"/>
            <w:noWrap/>
            <w:vAlign w:val="center"/>
            <w:hideMark/>
          </w:tcPr>
          <w:p w14:paraId="2354EB21"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340" w:type="dxa"/>
            <w:tcBorders>
              <w:top w:val="nil"/>
              <w:left w:val="nil"/>
              <w:bottom w:val="nil"/>
              <w:right w:val="nil"/>
            </w:tcBorders>
            <w:shd w:val="clear" w:color="auto" w:fill="auto"/>
            <w:noWrap/>
            <w:vAlign w:val="center"/>
            <w:hideMark/>
          </w:tcPr>
          <w:p w14:paraId="0BCD225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57AC074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7DA0F3AE"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22B14AD5"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06908128"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18" w:type="dxa"/>
            <w:tcBorders>
              <w:top w:val="nil"/>
              <w:left w:val="nil"/>
              <w:bottom w:val="nil"/>
              <w:right w:val="nil"/>
            </w:tcBorders>
            <w:shd w:val="clear" w:color="auto" w:fill="auto"/>
            <w:noWrap/>
            <w:vAlign w:val="center"/>
            <w:hideMark/>
          </w:tcPr>
          <w:p w14:paraId="70B7A2B6"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80" w:type="dxa"/>
            <w:tcBorders>
              <w:top w:val="nil"/>
              <w:left w:val="nil"/>
              <w:bottom w:val="nil"/>
              <w:right w:val="nil"/>
            </w:tcBorders>
            <w:shd w:val="clear" w:color="auto" w:fill="auto"/>
            <w:noWrap/>
            <w:vAlign w:val="center"/>
            <w:hideMark/>
          </w:tcPr>
          <w:p w14:paraId="4FEA0F63"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643" w:type="dxa"/>
            <w:tcBorders>
              <w:top w:val="nil"/>
              <w:left w:val="nil"/>
              <w:bottom w:val="nil"/>
              <w:right w:val="nil"/>
            </w:tcBorders>
            <w:shd w:val="clear" w:color="auto" w:fill="auto"/>
            <w:noWrap/>
            <w:vAlign w:val="center"/>
            <w:hideMark/>
          </w:tcPr>
          <w:p w14:paraId="615D18C3"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4B8BDBD6"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4F7D8944"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1E07DE75"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2EEDDF6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20" w:type="dxa"/>
            <w:tcBorders>
              <w:top w:val="nil"/>
              <w:left w:val="nil"/>
              <w:bottom w:val="nil"/>
              <w:right w:val="nil"/>
            </w:tcBorders>
            <w:shd w:val="clear" w:color="auto" w:fill="auto"/>
            <w:noWrap/>
            <w:vAlign w:val="center"/>
            <w:hideMark/>
          </w:tcPr>
          <w:p w14:paraId="76A17040"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2A5C39AB"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55" w:type="dxa"/>
            <w:tcBorders>
              <w:top w:val="nil"/>
              <w:left w:val="nil"/>
              <w:bottom w:val="nil"/>
              <w:right w:val="nil"/>
            </w:tcBorders>
            <w:shd w:val="clear" w:color="auto" w:fill="auto"/>
            <w:noWrap/>
            <w:vAlign w:val="center"/>
            <w:hideMark/>
          </w:tcPr>
          <w:p w14:paraId="2F1D16A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r>
    </w:tbl>
    <w:tbl>
      <w:tblPr>
        <w:tblpPr w:leftFromText="141" w:rightFromText="141" w:vertAnchor="text" w:horzAnchor="margin" w:tblpY="-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0"/>
      </w:tblGrid>
      <w:tr w:rsidR="00DA177E" w:rsidRPr="00DA177E" w14:paraId="235F4C3A" w14:textId="77777777" w:rsidTr="00DA177E">
        <w:trPr>
          <w:trHeight w:val="2116"/>
        </w:trPr>
        <w:tc>
          <w:tcPr>
            <w:tcW w:w="2000" w:type="dxa"/>
            <w:shd w:val="clear" w:color="auto" w:fill="FF0000"/>
          </w:tcPr>
          <w:p w14:paraId="25D60573" w14:textId="77777777" w:rsidR="00DA177E" w:rsidRPr="00DA177E" w:rsidRDefault="00DA177E" w:rsidP="00DA177E">
            <w:pPr>
              <w:spacing w:after="0" w:line="240" w:lineRule="auto"/>
              <w:ind w:left="-142"/>
              <w:rPr>
                <w:rFonts w:ascii="Arial" w:eastAsia="Times New Roman" w:hAnsi="Arial" w:cs="Arial"/>
                <w:b/>
                <w:bCs/>
                <w:color w:val="FFFF00"/>
                <w:sz w:val="96"/>
                <w:szCs w:val="24"/>
                <w:lang w:eastAsia="fr-FR"/>
              </w:rPr>
            </w:pPr>
            <w:r w:rsidRPr="00DA177E">
              <w:rPr>
                <w:rFonts w:ascii="Vladimir Script" w:eastAsia="Times New Roman" w:hAnsi="Vladimir Script" w:cs="Arial"/>
                <w:b/>
                <w:bCs/>
                <w:color w:val="FFFF00"/>
                <w:sz w:val="96"/>
                <w:szCs w:val="24"/>
                <w:lang w:eastAsia="fr-FR"/>
              </w:rPr>
              <w:t>la</w:t>
            </w:r>
          </w:p>
          <w:tbl>
            <w:tblPr>
              <w:tblW w:w="1615"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15"/>
            </w:tblGrid>
            <w:tr w:rsidR="00DA177E" w:rsidRPr="00DA177E" w14:paraId="5B3C0BFA" w14:textId="77777777" w:rsidTr="0013119F">
              <w:trPr>
                <w:trHeight w:val="977"/>
              </w:trPr>
              <w:tc>
                <w:tcPr>
                  <w:tcW w:w="1615" w:type="dxa"/>
                  <w:tcBorders>
                    <w:top w:val="nil"/>
                    <w:left w:val="nil"/>
                    <w:bottom w:val="nil"/>
                    <w:right w:val="nil"/>
                  </w:tcBorders>
                </w:tcPr>
                <w:p w14:paraId="1E9BD4B6" w14:textId="77777777" w:rsidR="00DA177E" w:rsidRPr="00DA177E" w:rsidRDefault="00DA177E" w:rsidP="000045E2">
                  <w:pPr>
                    <w:framePr w:hSpace="141" w:wrap="around" w:vAnchor="text" w:hAnchor="margin" w:y="-83"/>
                    <w:spacing w:after="0" w:line="240" w:lineRule="auto"/>
                    <w:suppressOverlap/>
                    <w:rPr>
                      <w:rFonts w:ascii="Arial" w:eastAsia="Times New Roman" w:hAnsi="Arial" w:cs="Arial"/>
                      <w:b/>
                      <w:bCs/>
                      <w:color w:val="FFFFFF"/>
                      <w:sz w:val="96"/>
                      <w:szCs w:val="24"/>
                      <w:lang w:eastAsia="fr-FR"/>
                    </w:rPr>
                  </w:pPr>
                  <w:proofErr w:type="spellStart"/>
                  <w:r w:rsidRPr="00DA177E">
                    <w:rPr>
                      <w:rFonts w:ascii="Arial" w:eastAsia="Times New Roman" w:hAnsi="Arial" w:cs="Arial"/>
                      <w:b/>
                      <w:bCs/>
                      <w:color w:val="FFFFFF"/>
                      <w:sz w:val="96"/>
                      <w:szCs w:val="24"/>
                      <w:lang w:eastAsia="fr-FR"/>
                    </w:rPr>
                    <w:t>cgt</w:t>
                  </w:r>
                  <w:proofErr w:type="spellEnd"/>
                </w:p>
              </w:tc>
            </w:tr>
          </w:tbl>
          <w:p w14:paraId="29A46910" w14:textId="77777777" w:rsidR="00DA177E" w:rsidRPr="00DA177E" w:rsidRDefault="00DA177E" w:rsidP="00DA177E">
            <w:pPr>
              <w:spacing w:after="0" w:line="240" w:lineRule="auto"/>
              <w:jc w:val="right"/>
              <w:rPr>
                <w:rFonts w:ascii="Times New Roman" w:eastAsia="Times New Roman" w:hAnsi="Times New Roman" w:cs="Times New Roman"/>
                <w:color w:val="FFFFFF"/>
                <w:sz w:val="24"/>
                <w:szCs w:val="24"/>
                <w:lang w:eastAsia="fr-FR"/>
              </w:rPr>
            </w:pPr>
            <w:r w:rsidRPr="00DA177E">
              <w:rPr>
                <w:rFonts w:ascii="Times New Roman" w:eastAsia="Times New Roman" w:hAnsi="Times New Roman" w:cs="Times New Roman"/>
                <w:color w:val="FFFFFF"/>
                <w:sz w:val="24"/>
                <w:szCs w:val="24"/>
                <w:lang w:eastAsia="fr-FR"/>
              </w:rPr>
              <w:t>Dassault Martignas</w:t>
            </w:r>
          </w:p>
        </w:tc>
      </w:tr>
    </w:tbl>
    <w:p w14:paraId="19FC1681" w14:textId="77777777" w:rsidR="00063371" w:rsidRPr="00562952" w:rsidRDefault="00DA177E" w:rsidP="00CC4680">
      <w:pPr>
        <w:spacing w:after="0"/>
        <w:jc w:val="center"/>
        <w:rPr>
          <w:rFonts w:asciiTheme="majorHAnsi" w:hAnsiTheme="majorHAnsi" w:cstheme="minorHAnsi"/>
          <w:b/>
          <w:sz w:val="28"/>
          <w:szCs w:val="28"/>
        </w:rPr>
      </w:pPr>
      <w:r w:rsidRPr="00562952">
        <w:rPr>
          <w:rFonts w:asciiTheme="majorHAnsi" w:hAnsiTheme="majorHAnsi" w:cstheme="minorHAnsi"/>
          <w:b/>
          <w:noProof/>
          <w:sz w:val="28"/>
          <w:szCs w:val="28"/>
          <w:lang w:eastAsia="fr-FR"/>
        </w:rPr>
        <w:drawing>
          <wp:anchor distT="0" distB="0" distL="114300" distR="114300" simplePos="0" relativeHeight="251659776" behindDoc="1" locked="0" layoutInCell="1" allowOverlap="1" wp14:anchorId="25CF6BE8" wp14:editId="216B5975">
            <wp:simplePos x="0" y="0"/>
            <wp:positionH relativeFrom="column">
              <wp:posOffset>8350853</wp:posOffset>
            </wp:positionH>
            <wp:positionV relativeFrom="paragraph">
              <wp:posOffset>230063</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sidR="00063371" w:rsidRPr="00562952">
        <w:rPr>
          <w:rFonts w:asciiTheme="majorHAnsi" w:hAnsiTheme="majorHAnsi" w:cstheme="minorHAnsi"/>
          <w:b/>
          <w:sz w:val="28"/>
          <w:szCs w:val="28"/>
        </w:rPr>
        <w:t xml:space="preserve">                                                                                               </w:t>
      </w:r>
    </w:p>
    <w:p w14:paraId="76F806A3" w14:textId="77777777" w:rsidR="00DA177E" w:rsidRPr="00DA177E" w:rsidRDefault="00063371" w:rsidP="00DA177E">
      <w:pPr>
        <w:spacing w:after="0"/>
        <w:ind w:right="2256"/>
        <w:jc w:val="center"/>
        <w:rPr>
          <w:rFonts w:ascii="Cooper Black" w:hAnsi="Cooper Black" w:cstheme="minorHAnsi"/>
          <w:sz w:val="72"/>
          <w:szCs w:val="44"/>
          <w:u w:val="single"/>
        </w:rPr>
      </w:pPr>
      <w:r w:rsidRPr="00DA177E">
        <w:rPr>
          <w:rFonts w:ascii="Cooper Black" w:hAnsi="Cooper Black" w:cstheme="minorHAnsi"/>
          <w:sz w:val="72"/>
          <w:szCs w:val="44"/>
          <w:u w:val="single"/>
        </w:rPr>
        <w:t>Compte rendu C</w:t>
      </w:r>
      <w:r w:rsidR="007D0F8D" w:rsidRPr="00DA177E">
        <w:rPr>
          <w:rFonts w:ascii="Cooper Black" w:hAnsi="Cooper Black" w:cstheme="minorHAnsi"/>
          <w:sz w:val="72"/>
          <w:szCs w:val="44"/>
          <w:u w:val="single"/>
        </w:rPr>
        <w:t>S</w:t>
      </w:r>
      <w:r w:rsidRPr="00DA177E">
        <w:rPr>
          <w:rFonts w:ascii="Cooper Black" w:hAnsi="Cooper Black" w:cstheme="minorHAnsi"/>
          <w:sz w:val="72"/>
          <w:szCs w:val="44"/>
          <w:u w:val="single"/>
        </w:rPr>
        <w:t xml:space="preserve">E </w:t>
      </w:r>
    </w:p>
    <w:p w14:paraId="242388C3" w14:textId="77777777" w:rsidR="00063371" w:rsidRPr="00DA177E" w:rsidRDefault="00063371" w:rsidP="00DA177E">
      <w:pPr>
        <w:spacing w:after="0"/>
        <w:ind w:right="2256"/>
        <w:jc w:val="center"/>
        <w:rPr>
          <w:rFonts w:ascii="Cooper Black" w:hAnsi="Cooper Black" w:cs="Calibri"/>
          <w:sz w:val="72"/>
          <w:szCs w:val="44"/>
        </w:rPr>
      </w:pPr>
      <w:proofErr w:type="gramStart"/>
      <w:r w:rsidRPr="00DA177E">
        <w:rPr>
          <w:rFonts w:ascii="Cooper Black" w:hAnsi="Cooper Black" w:cstheme="minorHAnsi"/>
          <w:sz w:val="72"/>
          <w:szCs w:val="44"/>
          <w:u w:val="single"/>
        </w:rPr>
        <w:t>du</w:t>
      </w:r>
      <w:proofErr w:type="gramEnd"/>
      <w:r w:rsidRPr="00DA177E">
        <w:rPr>
          <w:rFonts w:ascii="Cooper Black" w:hAnsi="Cooper Black" w:cstheme="minorHAnsi"/>
          <w:sz w:val="72"/>
          <w:szCs w:val="44"/>
          <w:u w:val="single"/>
        </w:rPr>
        <w:t xml:space="preserve"> </w:t>
      </w:r>
      <w:r w:rsidR="00251E3B">
        <w:rPr>
          <w:rFonts w:ascii="Cooper Black" w:hAnsi="Cooper Black" w:cstheme="minorHAnsi"/>
          <w:sz w:val="72"/>
          <w:szCs w:val="44"/>
          <w:u w:val="single"/>
        </w:rPr>
        <w:t>29 juin</w:t>
      </w:r>
      <w:r w:rsidR="007033E9" w:rsidRPr="00DA177E">
        <w:rPr>
          <w:rFonts w:ascii="Cooper Black" w:hAnsi="Cooper Black" w:cstheme="minorHAnsi"/>
          <w:sz w:val="72"/>
          <w:szCs w:val="44"/>
          <w:u w:val="single"/>
        </w:rPr>
        <w:t xml:space="preserve"> 2023</w:t>
      </w:r>
    </w:p>
    <w:p w14:paraId="024269E6" w14:textId="77777777" w:rsidR="003064FD" w:rsidRPr="00DA177E" w:rsidRDefault="003064FD" w:rsidP="00DA177E">
      <w:pPr>
        <w:spacing w:after="0"/>
        <w:jc w:val="center"/>
        <w:rPr>
          <w:rFonts w:ascii="Cooper Black" w:hAnsi="Cooper Black" w:cs="Calibri"/>
          <w:caps/>
          <w:color w:val="365F91"/>
          <w:sz w:val="28"/>
          <w:szCs w:val="28"/>
          <w:u w:val="single"/>
        </w:rPr>
      </w:pPr>
    </w:p>
    <w:p w14:paraId="09EE65CC" w14:textId="0B36410E" w:rsidR="001825A1" w:rsidRDefault="001825A1" w:rsidP="00494729">
      <w:pPr>
        <w:spacing w:after="0"/>
        <w:jc w:val="both"/>
        <w:rPr>
          <w:rFonts w:cs="Calibri"/>
          <w:sz w:val="24"/>
          <w:szCs w:val="24"/>
        </w:rPr>
      </w:pPr>
    </w:p>
    <w:p w14:paraId="6B637515" w14:textId="213386F7" w:rsidR="00170F18" w:rsidRPr="00524925" w:rsidRDefault="00170F18" w:rsidP="00170F18">
      <w:pPr>
        <w:spacing w:after="0"/>
        <w:rPr>
          <w:rFonts w:cs="Calibri"/>
          <w:b/>
          <w:color w:val="00B050"/>
          <w:sz w:val="28"/>
          <w:szCs w:val="28"/>
          <w:u w:val="single"/>
        </w:rPr>
      </w:pPr>
      <w:r w:rsidRPr="00524925">
        <w:rPr>
          <w:rFonts w:cs="Calibri"/>
          <w:b/>
          <w:color w:val="00B050"/>
          <w:sz w:val="28"/>
          <w:szCs w:val="28"/>
          <w:u w:val="single"/>
        </w:rPr>
        <w:t>1 Désignation des membres des commissions restaurant et cap avenir :</w:t>
      </w:r>
    </w:p>
    <w:p w14:paraId="1120DD39" w14:textId="77777777" w:rsidR="00524925" w:rsidRDefault="00524925" w:rsidP="00170F18">
      <w:pPr>
        <w:spacing w:after="0"/>
        <w:rPr>
          <w:rFonts w:cs="Calibri"/>
          <w:b/>
          <w:color w:val="00B050"/>
          <w:sz w:val="24"/>
          <w:szCs w:val="24"/>
          <w:u w:val="single"/>
        </w:rPr>
      </w:pPr>
    </w:p>
    <w:p w14:paraId="6C882317" w14:textId="77777777" w:rsidR="00524925" w:rsidRDefault="00170F18" w:rsidP="00524925">
      <w:pPr>
        <w:spacing w:after="0"/>
        <w:rPr>
          <w:rFonts w:cs="Calibri"/>
          <w:sz w:val="24"/>
          <w:szCs w:val="24"/>
        </w:rPr>
      </w:pPr>
      <w:r>
        <w:rPr>
          <w:rFonts w:cs="Calibri"/>
          <w:b/>
          <w:sz w:val="24"/>
          <w:szCs w:val="24"/>
          <w:u w:val="single"/>
        </w:rPr>
        <w:t>Cap avenir</w:t>
      </w:r>
      <w:r w:rsidR="00CD2157">
        <w:rPr>
          <w:rFonts w:cs="Calibri"/>
          <w:b/>
          <w:sz w:val="24"/>
          <w:szCs w:val="24"/>
          <w:u w:val="single"/>
        </w:rPr>
        <w:t> :</w:t>
      </w:r>
      <w:r w:rsidR="00CD2157">
        <w:rPr>
          <w:rFonts w:cs="Calibri"/>
          <w:sz w:val="24"/>
          <w:szCs w:val="24"/>
        </w:rPr>
        <w:t xml:space="preserve">     Présidente :   Sévérine LE GAFFRIC</w:t>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b/>
          <w:sz w:val="24"/>
          <w:szCs w:val="24"/>
          <w:u w:val="single"/>
        </w:rPr>
        <w:t>Restaurant :</w:t>
      </w:r>
      <w:r w:rsidR="00524925">
        <w:rPr>
          <w:rFonts w:cs="Calibri"/>
          <w:sz w:val="24"/>
          <w:szCs w:val="24"/>
        </w:rPr>
        <w:t xml:space="preserve">    </w:t>
      </w:r>
      <w:r w:rsidR="00524925" w:rsidRPr="00CD2157">
        <w:rPr>
          <w:rFonts w:cs="Calibri"/>
          <w:sz w:val="24"/>
          <w:szCs w:val="24"/>
        </w:rPr>
        <w:t>Présidente :</w:t>
      </w:r>
      <w:r w:rsidR="00524925">
        <w:rPr>
          <w:rFonts w:cs="Calibri"/>
          <w:sz w:val="24"/>
          <w:szCs w:val="24"/>
        </w:rPr>
        <w:t xml:space="preserve"> Lydie AMICHOT</w:t>
      </w:r>
    </w:p>
    <w:p w14:paraId="50CD7CCF" w14:textId="68AC1AD5" w:rsidR="00170F18" w:rsidRDefault="00CD2157" w:rsidP="00170F18">
      <w:pPr>
        <w:spacing w:after="0"/>
        <w:rPr>
          <w:rFonts w:cs="Calibri"/>
          <w:sz w:val="24"/>
          <w:szCs w:val="24"/>
        </w:rPr>
      </w:pPr>
      <w:r>
        <w:rPr>
          <w:rFonts w:cs="Calibri"/>
          <w:sz w:val="24"/>
          <w:szCs w:val="24"/>
        </w:rPr>
        <w:t xml:space="preserve">                           </w:t>
      </w:r>
      <w:r w:rsidRPr="009F76F5">
        <w:rPr>
          <w:rFonts w:cs="Calibri"/>
          <w:sz w:val="24"/>
          <w:szCs w:val="24"/>
        </w:rPr>
        <w:t>CGT            :    Jean Éric  PEREZ </w:t>
      </w:r>
      <w:r w:rsidR="00B22CE6" w:rsidRPr="009F76F5">
        <w:rPr>
          <w:rFonts w:cs="Calibri"/>
          <w:sz w:val="24"/>
          <w:szCs w:val="24"/>
        </w:rPr>
        <w:t>et</w:t>
      </w:r>
      <w:r w:rsidRPr="009F76F5">
        <w:rPr>
          <w:rFonts w:cs="Calibri"/>
          <w:sz w:val="24"/>
          <w:szCs w:val="24"/>
        </w:rPr>
        <w:t xml:space="preserve"> Gabrielle BAUDRY</w:t>
      </w:r>
      <w:r w:rsidR="00524925" w:rsidRPr="00524925">
        <w:rPr>
          <w:rFonts w:cs="Calibri"/>
          <w:sz w:val="24"/>
          <w:szCs w:val="24"/>
        </w:rPr>
        <w:t xml:space="preserve"> </w:t>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t>CGT            : Gabrielle</w:t>
      </w:r>
      <w:r w:rsidR="00524925" w:rsidRPr="00B22CE6">
        <w:rPr>
          <w:rFonts w:cs="Calibri"/>
          <w:sz w:val="24"/>
          <w:szCs w:val="24"/>
        </w:rPr>
        <w:t xml:space="preserve"> BAUDRY</w:t>
      </w:r>
      <w:r>
        <w:rPr>
          <w:rFonts w:cs="Calibri"/>
          <w:sz w:val="24"/>
          <w:szCs w:val="24"/>
        </w:rPr>
        <w:t xml:space="preserve">                                     </w:t>
      </w:r>
    </w:p>
    <w:p w14:paraId="7E27A8EA" w14:textId="56F42E65" w:rsidR="00CD2157" w:rsidRDefault="00CD2157" w:rsidP="00170F18">
      <w:pPr>
        <w:spacing w:after="0"/>
        <w:rPr>
          <w:rFonts w:cs="Calibri"/>
          <w:sz w:val="24"/>
          <w:szCs w:val="24"/>
        </w:rPr>
      </w:pPr>
      <w:r>
        <w:rPr>
          <w:rFonts w:cs="Calibri"/>
          <w:sz w:val="24"/>
          <w:szCs w:val="24"/>
        </w:rPr>
        <w:t xml:space="preserve">                           CFDT          :    Jérôme P</w:t>
      </w:r>
      <w:bookmarkStart w:id="0" w:name="_GoBack"/>
      <w:bookmarkEnd w:id="0"/>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t>CFDT          : Philipe SIBRA</w:t>
      </w:r>
    </w:p>
    <w:p w14:paraId="4908F59A" w14:textId="28D0AA55" w:rsidR="00CD2157" w:rsidRDefault="00CD2157" w:rsidP="00170F18">
      <w:pPr>
        <w:spacing w:after="0"/>
        <w:rPr>
          <w:rFonts w:cs="Calibri"/>
          <w:sz w:val="24"/>
          <w:szCs w:val="24"/>
        </w:rPr>
      </w:pPr>
      <w:r>
        <w:rPr>
          <w:rFonts w:cs="Calibri"/>
          <w:sz w:val="24"/>
          <w:szCs w:val="24"/>
        </w:rPr>
        <w:t xml:space="preserve">                           CGC            :    Bénédicte GRILLON </w:t>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r>
      <w:r w:rsidR="00524925">
        <w:rPr>
          <w:rFonts w:cs="Calibri"/>
          <w:sz w:val="24"/>
          <w:szCs w:val="24"/>
        </w:rPr>
        <w:tab/>
        <w:t xml:space="preserve">CGC            : </w:t>
      </w:r>
      <w:proofErr w:type="spellStart"/>
      <w:r w:rsidR="00524925">
        <w:rPr>
          <w:rFonts w:cs="Calibri"/>
          <w:sz w:val="24"/>
          <w:szCs w:val="24"/>
        </w:rPr>
        <w:t>Aïnoa</w:t>
      </w:r>
      <w:proofErr w:type="spellEnd"/>
      <w:r w:rsidR="00524925">
        <w:rPr>
          <w:rFonts w:cs="Calibri"/>
          <w:sz w:val="24"/>
          <w:szCs w:val="24"/>
        </w:rPr>
        <w:t xml:space="preserve"> SICARD</w:t>
      </w:r>
    </w:p>
    <w:p w14:paraId="588C9163" w14:textId="77777777" w:rsidR="00170F18" w:rsidRPr="00524925" w:rsidRDefault="00170F18" w:rsidP="00494729">
      <w:pPr>
        <w:spacing w:after="0"/>
        <w:jc w:val="both"/>
        <w:rPr>
          <w:rFonts w:cs="Calibri"/>
          <w:sz w:val="28"/>
          <w:szCs w:val="28"/>
          <w:u w:val="single"/>
        </w:rPr>
      </w:pPr>
    </w:p>
    <w:p w14:paraId="5F684D45" w14:textId="492A0D68" w:rsidR="00524925" w:rsidRDefault="00524925" w:rsidP="00A34FDF">
      <w:pPr>
        <w:pStyle w:val="Paragraphedeliste"/>
        <w:spacing w:after="0"/>
        <w:ind w:left="709" w:hanging="709"/>
        <w:rPr>
          <w:rFonts w:cs="Calibri"/>
          <w:b/>
          <w:color w:val="00B050"/>
          <w:sz w:val="28"/>
          <w:szCs w:val="28"/>
          <w:u w:val="single"/>
        </w:rPr>
      </w:pPr>
      <w:r w:rsidRPr="00524925">
        <w:rPr>
          <w:rFonts w:cs="Calibri"/>
          <w:b/>
          <w:color w:val="00B050"/>
          <w:sz w:val="28"/>
          <w:szCs w:val="28"/>
          <w:u w:val="single"/>
        </w:rPr>
        <w:t>2. Activité de l’établissement :</w:t>
      </w:r>
    </w:p>
    <w:p w14:paraId="0B11A1AE" w14:textId="77777777" w:rsidR="00524925" w:rsidRPr="00524925" w:rsidRDefault="00524925" w:rsidP="00A34FDF">
      <w:pPr>
        <w:pStyle w:val="Paragraphedeliste"/>
        <w:spacing w:after="0"/>
        <w:ind w:left="709" w:hanging="709"/>
        <w:rPr>
          <w:rFonts w:cs="Calibri"/>
          <w:b/>
          <w:color w:val="00B050"/>
          <w:sz w:val="28"/>
          <w:szCs w:val="28"/>
          <w:u w:val="single"/>
        </w:rPr>
      </w:pPr>
    </w:p>
    <w:p w14:paraId="0E05A819" w14:textId="4BB78889" w:rsidR="006C2732" w:rsidRPr="007C72C7" w:rsidRDefault="00FA01FA" w:rsidP="00A02DCF">
      <w:pPr>
        <w:pStyle w:val="Paragraphedeliste"/>
        <w:spacing w:after="0"/>
        <w:ind w:left="709" w:hanging="709"/>
        <w:rPr>
          <w:rFonts w:cs="Calibri"/>
          <w:b/>
          <w:sz w:val="24"/>
          <w:szCs w:val="24"/>
        </w:rPr>
      </w:pPr>
      <w:r w:rsidRPr="009126E1">
        <w:rPr>
          <w:rFonts w:cs="Calibri"/>
          <w:b/>
          <w:i/>
          <w:sz w:val="24"/>
          <w:szCs w:val="24"/>
          <w:u w:val="single"/>
        </w:rPr>
        <w:t>E</w:t>
      </w:r>
      <w:r w:rsidR="008353FB" w:rsidRPr="009126E1">
        <w:rPr>
          <w:rFonts w:cs="Calibri"/>
          <w:b/>
          <w:i/>
          <w:sz w:val="24"/>
          <w:szCs w:val="24"/>
          <w:u w:val="single"/>
        </w:rPr>
        <w:t>ffectifs Sous-Traitants In</w:t>
      </w:r>
      <w:r w:rsidR="006E53C9" w:rsidRPr="009126E1">
        <w:rPr>
          <w:rFonts w:cs="Calibri"/>
          <w:b/>
          <w:i/>
          <w:sz w:val="24"/>
          <w:szCs w:val="24"/>
          <w:u w:val="single"/>
        </w:rPr>
        <w:t>-</w:t>
      </w:r>
      <w:r w:rsidR="008353FB" w:rsidRPr="009126E1">
        <w:rPr>
          <w:rFonts w:cs="Calibri"/>
          <w:b/>
          <w:i/>
          <w:sz w:val="24"/>
          <w:szCs w:val="24"/>
          <w:u w:val="single"/>
        </w:rPr>
        <w:t>situ </w:t>
      </w:r>
      <w:r w:rsidR="008353FB" w:rsidRPr="009126E1">
        <w:rPr>
          <w:rFonts w:cs="Calibri"/>
          <w:b/>
          <w:sz w:val="24"/>
          <w:szCs w:val="24"/>
        </w:rPr>
        <w:t>:</w:t>
      </w:r>
    </w:p>
    <w:tbl>
      <w:tblPr>
        <w:tblStyle w:val="Grilledutableau"/>
        <w:tblW w:w="0" w:type="auto"/>
        <w:jc w:val="center"/>
        <w:tblLayout w:type="fixed"/>
        <w:tblLook w:val="04A0" w:firstRow="1" w:lastRow="0" w:firstColumn="1" w:lastColumn="0" w:noHBand="0" w:noVBand="1"/>
      </w:tblPr>
      <w:tblGrid>
        <w:gridCol w:w="2268"/>
        <w:gridCol w:w="2100"/>
        <w:gridCol w:w="2148"/>
        <w:gridCol w:w="2410"/>
      </w:tblGrid>
      <w:tr w:rsidR="00FB1270" w:rsidRPr="009126E1" w14:paraId="3D89FF5E" w14:textId="77777777" w:rsidTr="00A02DCF">
        <w:trPr>
          <w:trHeight w:val="352"/>
          <w:jc w:val="center"/>
        </w:trPr>
        <w:tc>
          <w:tcPr>
            <w:tcW w:w="2268" w:type="dxa"/>
            <w:vAlign w:val="center"/>
          </w:tcPr>
          <w:p w14:paraId="0A0E84E7" w14:textId="77777777" w:rsidR="00FB1270" w:rsidRPr="009126E1" w:rsidRDefault="00FB1270" w:rsidP="00A02DCF">
            <w:pPr>
              <w:pStyle w:val="Paragraphedeliste"/>
              <w:spacing w:line="276" w:lineRule="auto"/>
              <w:ind w:left="709"/>
              <w:jc w:val="center"/>
              <w:rPr>
                <w:rFonts w:cs="Calibri"/>
                <w:b/>
                <w:sz w:val="24"/>
                <w:szCs w:val="24"/>
                <w:u w:val="single"/>
              </w:rPr>
            </w:pPr>
          </w:p>
        </w:tc>
        <w:tc>
          <w:tcPr>
            <w:tcW w:w="2100" w:type="dxa"/>
            <w:vAlign w:val="center"/>
          </w:tcPr>
          <w:p w14:paraId="6A0D3FC6" w14:textId="237049AF" w:rsidR="00FB1270" w:rsidRPr="009126E1" w:rsidRDefault="00FB1270" w:rsidP="00A02DCF">
            <w:pPr>
              <w:pStyle w:val="Paragraphedeliste"/>
              <w:spacing w:line="276" w:lineRule="auto"/>
              <w:ind w:left="709"/>
              <w:rPr>
                <w:rFonts w:cs="Calibri"/>
                <w:b/>
                <w:sz w:val="24"/>
                <w:szCs w:val="24"/>
                <w:u w:val="single"/>
              </w:rPr>
            </w:pPr>
            <w:r w:rsidRPr="009126E1">
              <w:rPr>
                <w:rFonts w:cs="Calibri"/>
                <w:b/>
                <w:sz w:val="24"/>
                <w:szCs w:val="24"/>
                <w:u w:val="single"/>
              </w:rPr>
              <w:t>Atelier</w:t>
            </w:r>
          </w:p>
        </w:tc>
        <w:tc>
          <w:tcPr>
            <w:tcW w:w="2148" w:type="dxa"/>
            <w:vAlign w:val="center"/>
          </w:tcPr>
          <w:p w14:paraId="19546F11" w14:textId="77777777" w:rsidR="00FB1270" w:rsidRPr="009126E1" w:rsidRDefault="00FB1270" w:rsidP="00A02DCF">
            <w:pPr>
              <w:pStyle w:val="Paragraphedeliste"/>
              <w:spacing w:line="276" w:lineRule="auto"/>
              <w:ind w:left="709"/>
              <w:rPr>
                <w:rFonts w:cs="Calibri"/>
                <w:b/>
                <w:sz w:val="24"/>
                <w:szCs w:val="24"/>
                <w:u w:val="single"/>
              </w:rPr>
            </w:pPr>
            <w:r w:rsidRPr="009126E1">
              <w:rPr>
                <w:rFonts w:cs="Calibri"/>
                <w:b/>
                <w:sz w:val="24"/>
                <w:szCs w:val="24"/>
                <w:u w:val="single"/>
              </w:rPr>
              <w:t>Préparation</w:t>
            </w:r>
          </w:p>
        </w:tc>
        <w:tc>
          <w:tcPr>
            <w:tcW w:w="2410" w:type="dxa"/>
            <w:vAlign w:val="center"/>
          </w:tcPr>
          <w:p w14:paraId="57359460" w14:textId="77777777" w:rsidR="00FB1270" w:rsidRPr="009126E1" w:rsidRDefault="00FB1270" w:rsidP="00A02DCF">
            <w:pPr>
              <w:pStyle w:val="Paragraphedeliste"/>
              <w:spacing w:line="276" w:lineRule="auto"/>
              <w:ind w:left="709"/>
              <w:rPr>
                <w:rFonts w:cs="Calibri"/>
                <w:b/>
                <w:sz w:val="24"/>
                <w:szCs w:val="24"/>
                <w:u w:val="single"/>
              </w:rPr>
            </w:pPr>
            <w:r w:rsidRPr="009126E1">
              <w:rPr>
                <w:rFonts w:cs="Calibri"/>
                <w:b/>
                <w:sz w:val="24"/>
                <w:szCs w:val="24"/>
                <w:u w:val="single"/>
              </w:rPr>
              <w:t>Contrôle /GPP</w:t>
            </w:r>
          </w:p>
        </w:tc>
      </w:tr>
      <w:tr w:rsidR="00FD6225" w:rsidRPr="009126E1" w14:paraId="791CB7FF" w14:textId="77777777" w:rsidTr="00A02DCF">
        <w:trPr>
          <w:trHeight w:val="352"/>
          <w:jc w:val="center"/>
        </w:trPr>
        <w:tc>
          <w:tcPr>
            <w:tcW w:w="2268" w:type="dxa"/>
            <w:vAlign w:val="center"/>
          </w:tcPr>
          <w:p w14:paraId="7216807A" w14:textId="77777777" w:rsidR="00FD6225" w:rsidRPr="009126E1" w:rsidRDefault="00FD6225" w:rsidP="00A02DCF">
            <w:pPr>
              <w:pStyle w:val="Paragraphedeliste"/>
              <w:ind w:left="709"/>
              <w:rPr>
                <w:rFonts w:cs="Calibri"/>
                <w:b/>
                <w:sz w:val="24"/>
                <w:szCs w:val="24"/>
                <w:u w:val="single"/>
              </w:rPr>
            </w:pPr>
            <w:r>
              <w:rPr>
                <w:rFonts w:cs="Calibri"/>
                <w:b/>
                <w:sz w:val="24"/>
                <w:szCs w:val="24"/>
                <w:u w:val="single"/>
              </w:rPr>
              <w:t>POTEZ</w:t>
            </w:r>
          </w:p>
        </w:tc>
        <w:tc>
          <w:tcPr>
            <w:tcW w:w="2100" w:type="dxa"/>
            <w:vAlign w:val="center"/>
          </w:tcPr>
          <w:p w14:paraId="644BC586" w14:textId="40D82FC9" w:rsidR="00FD6225" w:rsidRPr="00FD6225" w:rsidRDefault="00AA55B9" w:rsidP="00A02DCF">
            <w:pPr>
              <w:pStyle w:val="Paragraphedeliste"/>
              <w:ind w:left="709"/>
              <w:rPr>
                <w:rFonts w:cs="Calibri"/>
                <w:b/>
                <w:sz w:val="24"/>
                <w:szCs w:val="24"/>
              </w:rPr>
            </w:pPr>
            <w:r>
              <w:rPr>
                <w:rFonts w:cs="Calibri"/>
                <w:b/>
                <w:sz w:val="24"/>
                <w:szCs w:val="24"/>
              </w:rPr>
              <w:t>5</w:t>
            </w:r>
          </w:p>
        </w:tc>
        <w:tc>
          <w:tcPr>
            <w:tcW w:w="2148" w:type="dxa"/>
            <w:vAlign w:val="center"/>
          </w:tcPr>
          <w:p w14:paraId="49E59399" w14:textId="2CD22576" w:rsidR="00FD6225" w:rsidRPr="009126E1" w:rsidRDefault="001D41D9" w:rsidP="00A02DCF">
            <w:pPr>
              <w:pStyle w:val="Paragraphedeliste"/>
              <w:ind w:left="709"/>
              <w:rPr>
                <w:rFonts w:cs="Calibri"/>
                <w:b/>
                <w:sz w:val="24"/>
                <w:szCs w:val="24"/>
                <w:u w:val="single"/>
              </w:rPr>
            </w:pPr>
            <w:r>
              <w:rPr>
                <w:rFonts w:cs="Calibri"/>
                <w:b/>
                <w:sz w:val="24"/>
                <w:szCs w:val="24"/>
                <w:u w:val="single"/>
              </w:rPr>
              <w:t>1</w:t>
            </w:r>
          </w:p>
        </w:tc>
        <w:tc>
          <w:tcPr>
            <w:tcW w:w="2410" w:type="dxa"/>
            <w:vAlign w:val="center"/>
          </w:tcPr>
          <w:p w14:paraId="075C4055" w14:textId="77777777" w:rsidR="00FD6225" w:rsidRPr="009126E1" w:rsidRDefault="00FD6225" w:rsidP="00A02DCF">
            <w:pPr>
              <w:pStyle w:val="Paragraphedeliste"/>
              <w:ind w:left="709"/>
              <w:rPr>
                <w:rFonts w:cs="Calibri"/>
                <w:b/>
                <w:sz w:val="24"/>
                <w:szCs w:val="24"/>
                <w:u w:val="single"/>
              </w:rPr>
            </w:pPr>
          </w:p>
        </w:tc>
      </w:tr>
      <w:tr w:rsidR="00FD6225" w:rsidRPr="009126E1" w14:paraId="6006B5B5" w14:textId="77777777" w:rsidTr="00A02DCF">
        <w:trPr>
          <w:trHeight w:val="352"/>
          <w:jc w:val="center"/>
        </w:trPr>
        <w:tc>
          <w:tcPr>
            <w:tcW w:w="2268" w:type="dxa"/>
            <w:vAlign w:val="center"/>
          </w:tcPr>
          <w:p w14:paraId="5DCB978A" w14:textId="77777777" w:rsidR="00FD6225" w:rsidRPr="009126E1" w:rsidRDefault="00FD6225" w:rsidP="00A02DCF">
            <w:pPr>
              <w:pStyle w:val="Paragraphedeliste"/>
              <w:ind w:left="709"/>
              <w:rPr>
                <w:rFonts w:cs="Calibri"/>
                <w:b/>
                <w:sz w:val="24"/>
                <w:szCs w:val="24"/>
                <w:u w:val="single"/>
              </w:rPr>
            </w:pPr>
            <w:r w:rsidRPr="009126E1">
              <w:rPr>
                <w:rFonts w:cs="Calibri"/>
                <w:b/>
                <w:sz w:val="24"/>
                <w:szCs w:val="24"/>
                <w:u w:val="single"/>
              </w:rPr>
              <w:t>SOGECLAIR</w:t>
            </w:r>
          </w:p>
        </w:tc>
        <w:tc>
          <w:tcPr>
            <w:tcW w:w="2100" w:type="dxa"/>
            <w:vAlign w:val="center"/>
          </w:tcPr>
          <w:p w14:paraId="6681642B" w14:textId="77777777" w:rsidR="00FD6225" w:rsidRPr="009126E1" w:rsidRDefault="00FD6225" w:rsidP="00A02DCF">
            <w:pPr>
              <w:pStyle w:val="Paragraphedeliste"/>
              <w:ind w:left="709"/>
              <w:rPr>
                <w:rFonts w:cs="Calibri"/>
                <w:b/>
                <w:sz w:val="24"/>
                <w:szCs w:val="24"/>
                <w:u w:val="single"/>
              </w:rPr>
            </w:pPr>
          </w:p>
        </w:tc>
        <w:tc>
          <w:tcPr>
            <w:tcW w:w="2148" w:type="dxa"/>
            <w:vAlign w:val="center"/>
          </w:tcPr>
          <w:p w14:paraId="0CECBA10" w14:textId="3D5489CB" w:rsidR="00FD6225" w:rsidRPr="009126E1" w:rsidRDefault="001D41D9" w:rsidP="00A02DCF">
            <w:pPr>
              <w:pStyle w:val="Paragraphedeliste"/>
              <w:ind w:left="709"/>
              <w:rPr>
                <w:rFonts w:cs="Calibri"/>
                <w:b/>
                <w:sz w:val="24"/>
                <w:szCs w:val="24"/>
              </w:rPr>
            </w:pPr>
            <w:r>
              <w:rPr>
                <w:rFonts w:cs="Calibri"/>
                <w:b/>
                <w:sz w:val="24"/>
                <w:szCs w:val="24"/>
              </w:rPr>
              <w:t>8</w:t>
            </w:r>
          </w:p>
        </w:tc>
        <w:tc>
          <w:tcPr>
            <w:tcW w:w="2410" w:type="dxa"/>
            <w:vAlign w:val="center"/>
          </w:tcPr>
          <w:p w14:paraId="70AAB5A0" w14:textId="77777777" w:rsidR="00FD6225" w:rsidRPr="009126E1" w:rsidRDefault="00FD6225" w:rsidP="00A02DCF">
            <w:pPr>
              <w:pStyle w:val="Paragraphedeliste"/>
              <w:ind w:left="709"/>
              <w:rPr>
                <w:rFonts w:cs="Calibri"/>
                <w:b/>
                <w:sz w:val="24"/>
                <w:szCs w:val="24"/>
              </w:rPr>
            </w:pPr>
          </w:p>
        </w:tc>
      </w:tr>
      <w:tr w:rsidR="00FD6225" w:rsidRPr="009126E1" w14:paraId="02D84B93" w14:textId="77777777" w:rsidTr="00A02DCF">
        <w:trPr>
          <w:trHeight w:val="352"/>
          <w:jc w:val="center"/>
        </w:trPr>
        <w:tc>
          <w:tcPr>
            <w:tcW w:w="2268" w:type="dxa"/>
            <w:vAlign w:val="center"/>
          </w:tcPr>
          <w:p w14:paraId="7C75C0E2" w14:textId="77777777" w:rsidR="00FD6225" w:rsidRPr="009126E1" w:rsidRDefault="00FD6225" w:rsidP="00A02DCF">
            <w:pPr>
              <w:pStyle w:val="Paragraphedeliste"/>
              <w:ind w:left="709"/>
              <w:rPr>
                <w:rFonts w:cs="Calibri"/>
                <w:b/>
                <w:sz w:val="24"/>
                <w:szCs w:val="24"/>
                <w:u w:val="single"/>
              </w:rPr>
            </w:pPr>
            <w:r w:rsidRPr="009126E1">
              <w:rPr>
                <w:rFonts w:cs="Calibri"/>
                <w:b/>
                <w:sz w:val="24"/>
                <w:szCs w:val="24"/>
                <w:u w:val="single"/>
              </w:rPr>
              <w:t>SAFRAN</w:t>
            </w:r>
          </w:p>
        </w:tc>
        <w:tc>
          <w:tcPr>
            <w:tcW w:w="2100" w:type="dxa"/>
            <w:vAlign w:val="center"/>
          </w:tcPr>
          <w:p w14:paraId="4C75A007" w14:textId="16D9340C" w:rsidR="00FD6225" w:rsidRPr="009126E1" w:rsidRDefault="001D41D9" w:rsidP="00A02DCF">
            <w:pPr>
              <w:pStyle w:val="Paragraphedeliste"/>
              <w:ind w:left="709"/>
              <w:rPr>
                <w:rFonts w:cs="Calibri"/>
                <w:b/>
                <w:sz w:val="24"/>
                <w:szCs w:val="24"/>
                <w:u w:val="single"/>
              </w:rPr>
            </w:pPr>
            <w:r>
              <w:rPr>
                <w:rFonts w:cs="Calibri"/>
                <w:b/>
                <w:sz w:val="24"/>
                <w:szCs w:val="24"/>
              </w:rPr>
              <w:t>1</w:t>
            </w:r>
          </w:p>
        </w:tc>
        <w:tc>
          <w:tcPr>
            <w:tcW w:w="2148" w:type="dxa"/>
            <w:vAlign w:val="center"/>
          </w:tcPr>
          <w:p w14:paraId="5789052F" w14:textId="77777777" w:rsidR="00FD6225" w:rsidRPr="009126E1" w:rsidRDefault="00FD6225" w:rsidP="00A02DCF">
            <w:pPr>
              <w:pStyle w:val="Paragraphedeliste"/>
              <w:ind w:left="709"/>
              <w:rPr>
                <w:rFonts w:cs="Calibri"/>
                <w:b/>
                <w:sz w:val="24"/>
                <w:szCs w:val="24"/>
              </w:rPr>
            </w:pPr>
          </w:p>
        </w:tc>
        <w:tc>
          <w:tcPr>
            <w:tcW w:w="2410" w:type="dxa"/>
            <w:vAlign w:val="center"/>
          </w:tcPr>
          <w:p w14:paraId="3E98B158" w14:textId="77777777" w:rsidR="00FD6225" w:rsidRPr="009126E1" w:rsidRDefault="00FD6225" w:rsidP="00A02DCF">
            <w:pPr>
              <w:pStyle w:val="Paragraphedeliste"/>
              <w:ind w:left="709"/>
              <w:rPr>
                <w:rFonts w:cs="Calibri"/>
                <w:b/>
                <w:sz w:val="24"/>
                <w:szCs w:val="24"/>
              </w:rPr>
            </w:pPr>
          </w:p>
        </w:tc>
      </w:tr>
      <w:tr w:rsidR="00FD6225" w:rsidRPr="009126E1" w14:paraId="419EFEFB" w14:textId="77777777" w:rsidTr="00A02DCF">
        <w:trPr>
          <w:trHeight w:val="352"/>
          <w:jc w:val="center"/>
        </w:trPr>
        <w:tc>
          <w:tcPr>
            <w:tcW w:w="2268" w:type="dxa"/>
            <w:vAlign w:val="center"/>
          </w:tcPr>
          <w:p w14:paraId="3ED7E845" w14:textId="77777777" w:rsidR="00FD6225" w:rsidRPr="009126E1" w:rsidRDefault="00FD6225" w:rsidP="00A02DCF">
            <w:pPr>
              <w:pStyle w:val="Paragraphedeliste"/>
              <w:ind w:left="709"/>
              <w:rPr>
                <w:rFonts w:cs="Calibri"/>
                <w:b/>
                <w:sz w:val="24"/>
                <w:szCs w:val="24"/>
                <w:u w:val="single"/>
              </w:rPr>
            </w:pPr>
            <w:r w:rsidRPr="009126E1">
              <w:rPr>
                <w:rFonts w:cs="Calibri"/>
                <w:b/>
                <w:sz w:val="24"/>
                <w:szCs w:val="24"/>
                <w:u w:val="single"/>
              </w:rPr>
              <w:t>AAA</w:t>
            </w:r>
          </w:p>
        </w:tc>
        <w:tc>
          <w:tcPr>
            <w:tcW w:w="2100" w:type="dxa"/>
            <w:vAlign w:val="center"/>
          </w:tcPr>
          <w:p w14:paraId="7BF67CCD" w14:textId="7986119B" w:rsidR="00FD6225" w:rsidRPr="009126E1" w:rsidRDefault="00E36583" w:rsidP="00A02DCF">
            <w:pPr>
              <w:pStyle w:val="Paragraphedeliste"/>
              <w:ind w:left="709"/>
              <w:rPr>
                <w:rFonts w:cs="Calibri"/>
                <w:b/>
                <w:sz w:val="24"/>
                <w:szCs w:val="24"/>
              </w:rPr>
            </w:pPr>
            <w:r>
              <w:rPr>
                <w:rFonts w:cs="Calibri"/>
                <w:b/>
                <w:sz w:val="24"/>
                <w:szCs w:val="24"/>
              </w:rPr>
              <w:t>10</w:t>
            </w:r>
            <w:r w:rsidR="00F91EF8">
              <w:rPr>
                <w:rFonts w:cs="Calibri"/>
                <w:b/>
                <w:sz w:val="24"/>
                <w:szCs w:val="24"/>
              </w:rPr>
              <w:t>5</w:t>
            </w:r>
          </w:p>
        </w:tc>
        <w:tc>
          <w:tcPr>
            <w:tcW w:w="2148" w:type="dxa"/>
            <w:vAlign w:val="center"/>
          </w:tcPr>
          <w:p w14:paraId="3A1EBE3B" w14:textId="088878BC" w:rsidR="00FD6225" w:rsidRPr="009126E1" w:rsidRDefault="00FD6225" w:rsidP="00A02DCF">
            <w:pPr>
              <w:pStyle w:val="Paragraphedeliste"/>
              <w:ind w:left="709"/>
              <w:rPr>
                <w:rFonts w:cs="Calibri"/>
                <w:b/>
                <w:sz w:val="24"/>
                <w:szCs w:val="24"/>
              </w:rPr>
            </w:pPr>
          </w:p>
        </w:tc>
        <w:tc>
          <w:tcPr>
            <w:tcW w:w="2410" w:type="dxa"/>
            <w:vAlign w:val="center"/>
          </w:tcPr>
          <w:p w14:paraId="4874BDB7" w14:textId="77777777" w:rsidR="00FD6225" w:rsidRPr="009126E1" w:rsidRDefault="00FD6225" w:rsidP="00A02DCF">
            <w:pPr>
              <w:pStyle w:val="Paragraphedeliste"/>
              <w:ind w:left="709"/>
              <w:rPr>
                <w:rFonts w:cs="Calibri"/>
                <w:b/>
                <w:sz w:val="24"/>
                <w:szCs w:val="24"/>
              </w:rPr>
            </w:pPr>
          </w:p>
        </w:tc>
      </w:tr>
      <w:tr w:rsidR="00FD6225" w:rsidRPr="009126E1" w14:paraId="6C785B5D" w14:textId="77777777" w:rsidTr="00A02DCF">
        <w:trPr>
          <w:trHeight w:val="523"/>
          <w:jc w:val="center"/>
        </w:trPr>
        <w:tc>
          <w:tcPr>
            <w:tcW w:w="2268" w:type="dxa"/>
            <w:vAlign w:val="center"/>
          </w:tcPr>
          <w:p w14:paraId="0BA8B36F" w14:textId="77777777" w:rsidR="00FD6225" w:rsidRPr="009126E1" w:rsidRDefault="00FD6225" w:rsidP="00A02DCF">
            <w:pPr>
              <w:pStyle w:val="Paragraphedeliste"/>
              <w:spacing w:line="276" w:lineRule="auto"/>
              <w:ind w:left="709"/>
              <w:rPr>
                <w:rFonts w:cs="Calibri"/>
                <w:b/>
                <w:sz w:val="24"/>
                <w:szCs w:val="24"/>
                <w:u w:val="single"/>
              </w:rPr>
            </w:pPr>
            <w:r>
              <w:rPr>
                <w:rFonts w:cs="Calibri"/>
                <w:b/>
                <w:sz w:val="24"/>
                <w:szCs w:val="24"/>
                <w:u w:val="single"/>
              </w:rPr>
              <w:t>SATYS</w:t>
            </w:r>
          </w:p>
        </w:tc>
        <w:tc>
          <w:tcPr>
            <w:tcW w:w="2100" w:type="dxa"/>
            <w:vAlign w:val="center"/>
          </w:tcPr>
          <w:p w14:paraId="61F87167" w14:textId="2D476547" w:rsidR="00FD6225" w:rsidRPr="009126E1" w:rsidRDefault="001D41D9" w:rsidP="00A02DCF">
            <w:pPr>
              <w:pStyle w:val="Paragraphedeliste"/>
              <w:spacing w:line="276" w:lineRule="auto"/>
              <w:ind w:left="709"/>
              <w:rPr>
                <w:rFonts w:cs="Calibri"/>
                <w:b/>
                <w:sz w:val="24"/>
                <w:szCs w:val="24"/>
              </w:rPr>
            </w:pPr>
            <w:r>
              <w:rPr>
                <w:rFonts w:cs="Calibri"/>
                <w:b/>
                <w:sz w:val="24"/>
                <w:szCs w:val="24"/>
              </w:rPr>
              <w:t>10</w:t>
            </w:r>
          </w:p>
        </w:tc>
        <w:tc>
          <w:tcPr>
            <w:tcW w:w="2148" w:type="dxa"/>
            <w:vAlign w:val="center"/>
          </w:tcPr>
          <w:p w14:paraId="13237295" w14:textId="77777777" w:rsidR="00FD6225" w:rsidRPr="009126E1" w:rsidRDefault="00FD6225" w:rsidP="00A02DCF">
            <w:pPr>
              <w:pStyle w:val="Paragraphedeliste"/>
              <w:spacing w:line="276" w:lineRule="auto"/>
              <w:ind w:left="709"/>
              <w:rPr>
                <w:rFonts w:cs="Calibri"/>
                <w:b/>
                <w:sz w:val="24"/>
                <w:szCs w:val="24"/>
              </w:rPr>
            </w:pPr>
          </w:p>
        </w:tc>
        <w:tc>
          <w:tcPr>
            <w:tcW w:w="2410" w:type="dxa"/>
            <w:vAlign w:val="center"/>
          </w:tcPr>
          <w:p w14:paraId="51EF82C3" w14:textId="77777777" w:rsidR="00FD6225" w:rsidRPr="009126E1" w:rsidRDefault="00FD6225" w:rsidP="00A02DCF">
            <w:pPr>
              <w:pStyle w:val="Paragraphedeliste"/>
              <w:spacing w:line="276" w:lineRule="auto"/>
              <w:ind w:left="709"/>
              <w:rPr>
                <w:rFonts w:cs="Calibri"/>
                <w:b/>
                <w:sz w:val="24"/>
                <w:szCs w:val="24"/>
              </w:rPr>
            </w:pPr>
          </w:p>
        </w:tc>
      </w:tr>
      <w:tr w:rsidR="00441D64" w:rsidRPr="009126E1" w14:paraId="62329428" w14:textId="77777777" w:rsidTr="00A02DCF">
        <w:trPr>
          <w:trHeight w:val="523"/>
          <w:jc w:val="center"/>
        </w:trPr>
        <w:tc>
          <w:tcPr>
            <w:tcW w:w="2268" w:type="dxa"/>
            <w:vAlign w:val="center"/>
          </w:tcPr>
          <w:p w14:paraId="6055E789" w14:textId="77777777" w:rsidR="00441D64" w:rsidRDefault="00441D64" w:rsidP="00A02DCF">
            <w:pPr>
              <w:pStyle w:val="Paragraphedeliste"/>
              <w:ind w:left="709"/>
              <w:rPr>
                <w:rFonts w:cs="Calibri"/>
                <w:b/>
                <w:sz w:val="24"/>
                <w:szCs w:val="24"/>
                <w:u w:val="single"/>
              </w:rPr>
            </w:pPr>
            <w:r>
              <w:rPr>
                <w:rFonts w:cs="Calibri"/>
                <w:b/>
                <w:sz w:val="24"/>
                <w:szCs w:val="24"/>
                <w:u w:val="single"/>
              </w:rPr>
              <w:t>ADF</w:t>
            </w:r>
          </w:p>
        </w:tc>
        <w:tc>
          <w:tcPr>
            <w:tcW w:w="2100" w:type="dxa"/>
            <w:vAlign w:val="center"/>
          </w:tcPr>
          <w:p w14:paraId="5AA04A36" w14:textId="77777777" w:rsidR="00441D64" w:rsidRPr="009126E1" w:rsidRDefault="00441D64" w:rsidP="00A02DCF">
            <w:pPr>
              <w:pStyle w:val="Paragraphedeliste"/>
              <w:ind w:left="709"/>
              <w:rPr>
                <w:rFonts w:cs="Calibri"/>
                <w:b/>
                <w:sz w:val="24"/>
                <w:szCs w:val="24"/>
              </w:rPr>
            </w:pPr>
          </w:p>
        </w:tc>
        <w:tc>
          <w:tcPr>
            <w:tcW w:w="2148" w:type="dxa"/>
            <w:vAlign w:val="center"/>
          </w:tcPr>
          <w:p w14:paraId="524BD27B" w14:textId="739D1DF8" w:rsidR="00441D64" w:rsidRPr="009126E1" w:rsidRDefault="001D41D9" w:rsidP="00A02DCF">
            <w:pPr>
              <w:pStyle w:val="Paragraphedeliste"/>
              <w:ind w:left="709"/>
              <w:rPr>
                <w:rFonts w:cs="Calibri"/>
                <w:b/>
                <w:sz w:val="24"/>
                <w:szCs w:val="24"/>
              </w:rPr>
            </w:pPr>
            <w:r>
              <w:rPr>
                <w:rFonts w:cs="Calibri"/>
                <w:b/>
                <w:sz w:val="24"/>
                <w:szCs w:val="24"/>
              </w:rPr>
              <w:t>3</w:t>
            </w:r>
          </w:p>
        </w:tc>
        <w:tc>
          <w:tcPr>
            <w:tcW w:w="2410" w:type="dxa"/>
            <w:vAlign w:val="center"/>
          </w:tcPr>
          <w:p w14:paraId="41D6A2DB" w14:textId="77777777" w:rsidR="00441D64" w:rsidRPr="009126E1" w:rsidRDefault="00441D64" w:rsidP="00A02DCF">
            <w:pPr>
              <w:pStyle w:val="Paragraphedeliste"/>
              <w:ind w:left="709"/>
              <w:rPr>
                <w:rFonts w:cs="Calibri"/>
                <w:b/>
                <w:sz w:val="24"/>
                <w:szCs w:val="24"/>
              </w:rPr>
            </w:pPr>
          </w:p>
        </w:tc>
      </w:tr>
      <w:tr w:rsidR="00FD6225" w:rsidRPr="009126E1" w14:paraId="281DD901" w14:textId="77777777" w:rsidTr="00A02DCF">
        <w:trPr>
          <w:trHeight w:val="523"/>
          <w:jc w:val="center"/>
        </w:trPr>
        <w:tc>
          <w:tcPr>
            <w:tcW w:w="2268" w:type="dxa"/>
            <w:vAlign w:val="center"/>
          </w:tcPr>
          <w:p w14:paraId="496AB240" w14:textId="77777777" w:rsidR="00FD6225" w:rsidRPr="009126E1" w:rsidRDefault="00FD6225" w:rsidP="00A02DCF">
            <w:pPr>
              <w:pStyle w:val="Paragraphedeliste"/>
              <w:spacing w:line="276" w:lineRule="auto"/>
              <w:ind w:left="709"/>
              <w:rPr>
                <w:rFonts w:cs="Calibri"/>
                <w:b/>
                <w:sz w:val="24"/>
                <w:szCs w:val="24"/>
                <w:u w:val="single"/>
              </w:rPr>
            </w:pPr>
            <w:r w:rsidRPr="009126E1">
              <w:rPr>
                <w:rFonts w:cs="Calibri"/>
                <w:b/>
                <w:sz w:val="24"/>
                <w:szCs w:val="24"/>
                <w:u w:val="single"/>
              </w:rPr>
              <w:t>CML</w:t>
            </w:r>
          </w:p>
        </w:tc>
        <w:tc>
          <w:tcPr>
            <w:tcW w:w="2100" w:type="dxa"/>
            <w:vAlign w:val="center"/>
          </w:tcPr>
          <w:p w14:paraId="1D45146C" w14:textId="77777777" w:rsidR="00FD6225" w:rsidRPr="009126E1" w:rsidRDefault="00FD6225" w:rsidP="00A02DCF">
            <w:pPr>
              <w:pStyle w:val="Paragraphedeliste"/>
              <w:spacing w:line="276" w:lineRule="auto"/>
              <w:ind w:left="709"/>
              <w:rPr>
                <w:rFonts w:cs="Calibri"/>
                <w:b/>
                <w:sz w:val="24"/>
                <w:szCs w:val="24"/>
              </w:rPr>
            </w:pPr>
          </w:p>
        </w:tc>
        <w:tc>
          <w:tcPr>
            <w:tcW w:w="2148" w:type="dxa"/>
            <w:vAlign w:val="center"/>
          </w:tcPr>
          <w:p w14:paraId="7E2D3E89" w14:textId="77777777" w:rsidR="00FD6225" w:rsidRPr="009126E1" w:rsidRDefault="00FD6225" w:rsidP="00A02DCF">
            <w:pPr>
              <w:pStyle w:val="Paragraphedeliste"/>
              <w:spacing w:line="276" w:lineRule="auto"/>
              <w:ind w:left="709"/>
              <w:rPr>
                <w:rFonts w:cs="Calibri"/>
                <w:b/>
                <w:sz w:val="24"/>
                <w:szCs w:val="24"/>
              </w:rPr>
            </w:pPr>
          </w:p>
        </w:tc>
        <w:tc>
          <w:tcPr>
            <w:tcW w:w="2410" w:type="dxa"/>
            <w:vAlign w:val="center"/>
          </w:tcPr>
          <w:p w14:paraId="28C4FCAA" w14:textId="77777777" w:rsidR="00FD6225" w:rsidRPr="009126E1" w:rsidRDefault="00FD6225" w:rsidP="00A02DCF">
            <w:pPr>
              <w:pStyle w:val="Paragraphedeliste"/>
              <w:spacing w:line="276" w:lineRule="auto"/>
              <w:ind w:left="709"/>
              <w:rPr>
                <w:rFonts w:cs="Calibri"/>
                <w:b/>
                <w:sz w:val="24"/>
                <w:szCs w:val="24"/>
              </w:rPr>
            </w:pPr>
            <w:r>
              <w:rPr>
                <w:rFonts w:cs="Calibri"/>
                <w:b/>
                <w:sz w:val="24"/>
                <w:szCs w:val="24"/>
              </w:rPr>
              <w:t>2</w:t>
            </w:r>
          </w:p>
        </w:tc>
      </w:tr>
      <w:tr w:rsidR="00FD6225" w:rsidRPr="009126E1" w14:paraId="610F51E1" w14:textId="77777777" w:rsidTr="00A02DCF">
        <w:trPr>
          <w:trHeight w:val="523"/>
          <w:jc w:val="center"/>
        </w:trPr>
        <w:tc>
          <w:tcPr>
            <w:tcW w:w="2268" w:type="dxa"/>
            <w:vAlign w:val="center"/>
          </w:tcPr>
          <w:p w14:paraId="1C1ACDA3" w14:textId="77777777" w:rsidR="00FD6225" w:rsidRPr="009126E1" w:rsidRDefault="00FD6225" w:rsidP="00A02DCF">
            <w:pPr>
              <w:pStyle w:val="Paragraphedeliste"/>
              <w:spacing w:line="276" w:lineRule="auto"/>
              <w:ind w:left="709"/>
              <w:rPr>
                <w:rFonts w:cs="Calibri"/>
                <w:b/>
                <w:sz w:val="24"/>
                <w:szCs w:val="24"/>
                <w:u w:val="single"/>
              </w:rPr>
            </w:pPr>
            <w:r w:rsidRPr="009126E1">
              <w:rPr>
                <w:rFonts w:cs="Calibri"/>
                <w:b/>
                <w:sz w:val="24"/>
                <w:szCs w:val="24"/>
                <w:u w:val="single"/>
              </w:rPr>
              <w:t>TRIGO</w:t>
            </w:r>
          </w:p>
        </w:tc>
        <w:tc>
          <w:tcPr>
            <w:tcW w:w="2100" w:type="dxa"/>
            <w:vAlign w:val="center"/>
          </w:tcPr>
          <w:p w14:paraId="4B4FAAA0" w14:textId="77777777" w:rsidR="00FD6225" w:rsidRPr="009126E1" w:rsidRDefault="00FD6225" w:rsidP="00A02DCF">
            <w:pPr>
              <w:pStyle w:val="Paragraphedeliste"/>
              <w:spacing w:line="276" w:lineRule="auto"/>
              <w:ind w:left="709"/>
              <w:rPr>
                <w:rFonts w:cs="Calibri"/>
                <w:b/>
                <w:sz w:val="24"/>
                <w:szCs w:val="24"/>
                <w:u w:val="single"/>
              </w:rPr>
            </w:pPr>
          </w:p>
        </w:tc>
        <w:tc>
          <w:tcPr>
            <w:tcW w:w="2148" w:type="dxa"/>
            <w:vAlign w:val="center"/>
          </w:tcPr>
          <w:p w14:paraId="4A518FBF" w14:textId="77777777" w:rsidR="00FD6225" w:rsidRPr="009126E1" w:rsidRDefault="00FD6225" w:rsidP="00A02DCF">
            <w:pPr>
              <w:pStyle w:val="Paragraphedeliste"/>
              <w:spacing w:line="276" w:lineRule="auto"/>
              <w:ind w:left="709"/>
              <w:rPr>
                <w:rFonts w:cs="Calibri"/>
                <w:b/>
                <w:sz w:val="24"/>
                <w:szCs w:val="24"/>
              </w:rPr>
            </w:pPr>
          </w:p>
        </w:tc>
        <w:tc>
          <w:tcPr>
            <w:tcW w:w="2410" w:type="dxa"/>
            <w:vAlign w:val="center"/>
          </w:tcPr>
          <w:p w14:paraId="36046123" w14:textId="69505E74" w:rsidR="00FD6225" w:rsidRPr="009126E1" w:rsidRDefault="001D41D9" w:rsidP="00A02DCF">
            <w:pPr>
              <w:pStyle w:val="Paragraphedeliste"/>
              <w:spacing w:line="276" w:lineRule="auto"/>
              <w:ind w:left="709"/>
              <w:rPr>
                <w:rFonts w:cs="Calibri"/>
                <w:b/>
                <w:sz w:val="24"/>
                <w:szCs w:val="24"/>
              </w:rPr>
            </w:pPr>
            <w:r>
              <w:rPr>
                <w:rFonts w:cs="Calibri"/>
                <w:b/>
                <w:sz w:val="24"/>
                <w:szCs w:val="24"/>
              </w:rPr>
              <w:t>16</w:t>
            </w:r>
          </w:p>
        </w:tc>
      </w:tr>
      <w:tr w:rsidR="00FD6225" w:rsidRPr="009126E1" w14:paraId="5453A30D" w14:textId="77777777" w:rsidTr="00A02DCF">
        <w:trPr>
          <w:trHeight w:val="523"/>
          <w:jc w:val="center"/>
        </w:trPr>
        <w:tc>
          <w:tcPr>
            <w:tcW w:w="2268" w:type="dxa"/>
            <w:vAlign w:val="center"/>
          </w:tcPr>
          <w:p w14:paraId="23C52099" w14:textId="77777777" w:rsidR="00FD6225" w:rsidRPr="009126E1" w:rsidRDefault="00FD6225" w:rsidP="00A02DCF">
            <w:pPr>
              <w:pStyle w:val="Paragraphedeliste"/>
              <w:spacing w:line="276" w:lineRule="auto"/>
              <w:ind w:left="709"/>
              <w:rPr>
                <w:rFonts w:cs="Calibri"/>
                <w:b/>
                <w:sz w:val="24"/>
                <w:szCs w:val="24"/>
                <w:u w:val="single"/>
              </w:rPr>
            </w:pPr>
            <w:r w:rsidRPr="009126E1">
              <w:rPr>
                <w:rFonts w:cs="Calibri"/>
                <w:b/>
                <w:sz w:val="24"/>
                <w:szCs w:val="24"/>
                <w:u w:val="single"/>
              </w:rPr>
              <w:t>EXCENT</w:t>
            </w:r>
          </w:p>
        </w:tc>
        <w:tc>
          <w:tcPr>
            <w:tcW w:w="2100" w:type="dxa"/>
            <w:vAlign w:val="center"/>
          </w:tcPr>
          <w:p w14:paraId="5C804AB9" w14:textId="77777777" w:rsidR="00FD6225" w:rsidRPr="009126E1" w:rsidRDefault="00FD6225" w:rsidP="00A02DCF">
            <w:pPr>
              <w:pStyle w:val="Paragraphedeliste"/>
              <w:spacing w:line="276" w:lineRule="auto"/>
              <w:ind w:left="709"/>
              <w:rPr>
                <w:rFonts w:cs="Calibri"/>
                <w:b/>
                <w:sz w:val="24"/>
                <w:szCs w:val="24"/>
                <w:u w:val="single"/>
              </w:rPr>
            </w:pPr>
          </w:p>
        </w:tc>
        <w:tc>
          <w:tcPr>
            <w:tcW w:w="2148" w:type="dxa"/>
            <w:vAlign w:val="center"/>
          </w:tcPr>
          <w:p w14:paraId="40BF7D70" w14:textId="5EECD369" w:rsidR="00FD6225" w:rsidRPr="009126E1" w:rsidRDefault="001D41D9" w:rsidP="00A02DCF">
            <w:pPr>
              <w:pStyle w:val="Paragraphedeliste"/>
              <w:spacing w:line="276" w:lineRule="auto"/>
              <w:ind w:left="709"/>
              <w:rPr>
                <w:rFonts w:cs="Calibri"/>
                <w:b/>
                <w:sz w:val="24"/>
                <w:szCs w:val="24"/>
              </w:rPr>
            </w:pPr>
            <w:r>
              <w:rPr>
                <w:rFonts w:cs="Calibri"/>
                <w:b/>
                <w:sz w:val="24"/>
                <w:szCs w:val="24"/>
              </w:rPr>
              <w:t>5</w:t>
            </w:r>
          </w:p>
        </w:tc>
        <w:tc>
          <w:tcPr>
            <w:tcW w:w="2410" w:type="dxa"/>
            <w:vAlign w:val="center"/>
          </w:tcPr>
          <w:p w14:paraId="0D3C108D" w14:textId="77777777" w:rsidR="00FD6225" w:rsidRPr="009126E1" w:rsidRDefault="00FD6225" w:rsidP="00A02DCF">
            <w:pPr>
              <w:pStyle w:val="Paragraphedeliste"/>
              <w:spacing w:line="276" w:lineRule="auto"/>
              <w:ind w:left="709"/>
              <w:rPr>
                <w:rFonts w:cs="Calibri"/>
                <w:b/>
                <w:sz w:val="24"/>
                <w:szCs w:val="24"/>
              </w:rPr>
            </w:pPr>
          </w:p>
        </w:tc>
      </w:tr>
      <w:tr w:rsidR="00FD6225" w:rsidRPr="009126E1" w14:paraId="079F22C8" w14:textId="77777777" w:rsidTr="00A02DCF">
        <w:trPr>
          <w:trHeight w:val="523"/>
          <w:jc w:val="center"/>
        </w:trPr>
        <w:tc>
          <w:tcPr>
            <w:tcW w:w="2268" w:type="dxa"/>
            <w:vAlign w:val="center"/>
          </w:tcPr>
          <w:p w14:paraId="27A2FB8C" w14:textId="77777777" w:rsidR="00FD6225" w:rsidRPr="009126E1" w:rsidRDefault="00FD6225" w:rsidP="00A02DCF">
            <w:pPr>
              <w:pStyle w:val="Paragraphedeliste"/>
              <w:spacing w:line="276" w:lineRule="auto"/>
              <w:ind w:left="709"/>
              <w:rPr>
                <w:rFonts w:cs="Calibri"/>
                <w:b/>
                <w:sz w:val="24"/>
                <w:szCs w:val="24"/>
                <w:u w:val="single"/>
              </w:rPr>
            </w:pPr>
            <w:r w:rsidRPr="009126E1">
              <w:rPr>
                <w:rFonts w:cs="Calibri"/>
                <w:b/>
                <w:sz w:val="24"/>
                <w:szCs w:val="24"/>
                <w:u w:val="single"/>
              </w:rPr>
              <w:t>ECM</w:t>
            </w:r>
          </w:p>
        </w:tc>
        <w:tc>
          <w:tcPr>
            <w:tcW w:w="2100" w:type="dxa"/>
            <w:vAlign w:val="center"/>
          </w:tcPr>
          <w:p w14:paraId="3298EAD3" w14:textId="77777777" w:rsidR="00FD6225" w:rsidRPr="009126E1" w:rsidRDefault="00FD6225" w:rsidP="00A02DCF">
            <w:pPr>
              <w:pStyle w:val="Paragraphedeliste"/>
              <w:spacing w:line="276" w:lineRule="auto"/>
              <w:ind w:left="709"/>
              <w:rPr>
                <w:rFonts w:cs="Calibri"/>
                <w:b/>
                <w:sz w:val="24"/>
                <w:szCs w:val="24"/>
                <w:u w:val="single"/>
              </w:rPr>
            </w:pPr>
          </w:p>
        </w:tc>
        <w:tc>
          <w:tcPr>
            <w:tcW w:w="2148" w:type="dxa"/>
            <w:vAlign w:val="center"/>
          </w:tcPr>
          <w:p w14:paraId="2F7566A3" w14:textId="5757D0A9" w:rsidR="00FD6225" w:rsidRPr="009126E1" w:rsidRDefault="001D41D9" w:rsidP="00A02DCF">
            <w:pPr>
              <w:pStyle w:val="Paragraphedeliste"/>
              <w:spacing w:line="276" w:lineRule="auto"/>
              <w:ind w:left="709"/>
              <w:rPr>
                <w:rFonts w:cs="Calibri"/>
                <w:b/>
                <w:sz w:val="24"/>
                <w:szCs w:val="24"/>
              </w:rPr>
            </w:pPr>
            <w:r>
              <w:rPr>
                <w:rFonts w:cs="Calibri"/>
                <w:b/>
                <w:sz w:val="24"/>
                <w:szCs w:val="24"/>
              </w:rPr>
              <w:t>11</w:t>
            </w:r>
          </w:p>
        </w:tc>
        <w:tc>
          <w:tcPr>
            <w:tcW w:w="2410" w:type="dxa"/>
            <w:vAlign w:val="center"/>
          </w:tcPr>
          <w:p w14:paraId="45EF47B7" w14:textId="77777777" w:rsidR="00FD6225" w:rsidRPr="009126E1" w:rsidRDefault="00FD6225" w:rsidP="00A02DCF">
            <w:pPr>
              <w:pStyle w:val="Paragraphedeliste"/>
              <w:spacing w:line="276" w:lineRule="auto"/>
              <w:ind w:left="709"/>
              <w:rPr>
                <w:rFonts w:cs="Calibri"/>
                <w:b/>
                <w:sz w:val="24"/>
                <w:szCs w:val="24"/>
              </w:rPr>
            </w:pPr>
          </w:p>
        </w:tc>
      </w:tr>
      <w:tr w:rsidR="00FD6225" w:rsidRPr="009126E1" w14:paraId="15B2EEE7" w14:textId="77777777" w:rsidTr="00A02DCF">
        <w:trPr>
          <w:trHeight w:val="523"/>
          <w:jc w:val="center"/>
        </w:trPr>
        <w:tc>
          <w:tcPr>
            <w:tcW w:w="2268" w:type="dxa"/>
            <w:vAlign w:val="center"/>
          </w:tcPr>
          <w:p w14:paraId="7F060A53" w14:textId="77777777" w:rsidR="00FD6225" w:rsidRPr="009126E1" w:rsidRDefault="00FD6225" w:rsidP="00A02DCF">
            <w:pPr>
              <w:pStyle w:val="Paragraphedeliste"/>
              <w:spacing w:line="276" w:lineRule="auto"/>
              <w:ind w:left="709"/>
              <w:rPr>
                <w:rFonts w:cs="Calibri"/>
                <w:b/>
                <w:sz w:val="24"/>
                <w:szCs w:val="24"/>
                <w:u w:val="single"/>
              </w:rPr>
            </w:pPr>
            <w:r w:rsidRPr="009126E1">
              <w:rPr>
                <w:rFonts w:cs="Calibri"/>
                <w:b/>
                <w:sz w:val="24"/>
                <w:szCs w:val="24"/>
                <w:u w:val="single"/>
              </w:rPr>
              <w:t>EXPLEO</w:t>
            </w:r>
          </w:p>
        </w:tc>
        <w:tc>
          <w:tcPr>
            <w:tcW w:w="2100" w:type="dxa"/>
            <w:vAlign w:val="center"/>
          </w:tcPr>
          <w:p w14:paraId="25C710C8" w14:textId="77777777" w:rsidR="00FD6225" w:rsidRPr="009126E1" w:rsidRDefault="00FD6225" w:rsidP="00A02DCF">
            <w:pPr>
              <w:pStyle w:val="Paragraphedeliste"/>
              <w:spacing w:line="276" w:lineRule="auto"/>
              <w:ind w:left="709"/>
              <w:rPr>
                <w:rFonts w:cs="Calibri"/>
                <w:b/>
                <w:sz w:val="24"/>
                <w:szCs w:val="24"/>
                <w:u w:val="single"/>
              </w:rPr>
            </w:pPr>
          </w:p>
        </w:tc>
        <w:tc>
          <w:tcPr>
            <w:tcW w:w="2148" w:type="dxa"/>
            <w:vAlign w:val="center"/>
          </w:tcPr>
          <w:p w14:paraId="60DBA198" w14:textId="3E775230" w:rsidR="00FD6225" w:rsidRPr="009126E1" w:rsidRDefault="001D41D9" w:rsidP="00A02DCF">
            <w:pPr>
              <w:pStyle w:val="Paragraphedeliste"/>
              <w:spacing w:line="276" w:lineRule="auto"/>
              <w:ind w:left="709"/>
              <w:rPr>
                <w:rFonts w:cs="Calibri"/>
                <w:b/>
                <w:sz w:val="24"/>
                <w:szCs w:val="24"/>
              </w:rPr>
            </w:pPr>
            <w:r>
              <w:rPr>
                <w:rFonts w:cs="Calibri"/>
                <w:b/>
                <w:sz w:val="24"/>
                <w:szCs w:val="24"/>
              </w:rPr>
              <w:t>27</w:t>
            </w:r>
          </w:p>
        </w:tc>
        <w:tc>
          <w:tcPr>
            <w:tcW w:w="2410" w:type="dxa"/>
            <w:vAlign w:val="center"/>
          </w:tcPr>
          <w:p w14:paraId="64D3355C" w14:textId="5097AF1C" w:rsidR="00FD6225" w:rsidRPr="009126E1" w:rsidRDefault="001D41D9" w:rsidP="00A02DCF">
            <w:pPr>
              <w:pStyle w:val="Paragraphedeliste"/>
              <w:spacing w:line="276" w:lineRule="auto"/>
              <w:ind w:left="709"/>
              <w:rPr>
                <w:rFonts w:cs="Calibri"/>
                <w:b/>
                <w:sz w:val="24"/>
                <w:szCs w:val="24"/>
              </w:rPr>
            </w:pPr>
            <w:r>
              <w:rPr>
                <w:rFonts w:cs="Calibri"/>
                <w:b/>
                <w:sz w:val="24"/>
                <w:szCs w:val="24"/>
              </w:rPr>
              <w:t>2</w:t>
            </w:r>
          </w:p>
        </w:tc>
      </w:tr>
      <w:tr w:rsidR="00FD6225" w:rsidRPr="009126E1" w14:paraId="24DD97C0" w14:textId="77777777" w:rsidTr="00A02DCF">
        <w:trPr>
          <w:trHeight w:val="523"/>
          <w:jc w:val="center"/>
        </w:trPr>
        <w:tc>
          <w:tcPr>
            <w:tcW w:w="2268" w:type="dxa"/>
            <w:vAlign w:val="center"/>
          </w:tcPr>
          <w:p w14:paraId="0C83DDA7" w14:textId="77777777" w:rsidR="00FD6225" w:rsidRPr="009126E1" w:rsidRDefault="00FD6225" w:rsidP="00A02DCF">
            <w:pPr>
              <w:pStyle w:val="Paragraphedeliste"/>
              <w:spacing w:line="276" w:lineRule="auto"/>
              <w:ind w:left="709"/>
              <w:rPr>
                <w:rFonts w:cs="Calibri"/>
                <w:b/>
                <w:sz w:val="24"/>
                <w:szCs w:val="24"/>
                <w:u w:val="single"/>
              </w:rPr>
            </w:pPr>
            <w:r w:rsidRPr="009126E1">
              <w:rPr>
                <w:rFonts w:cs="Calibri"/>
                <w:b/>
                <w:sz w:val="24"/>
                <w:szCs w:val="24"/>
                <w:u w:val="single"/>
              </w:rPr>
              <w:t>CIMPA</w:t>
            </w:r>
          </w:p>
        </w:tc>
        <w:tc>
          <w:tcPr>
            <w:tcW w:w="2100" w:type="dxa"/>
            <w:vAlign w:val="center"/>
          </w:tcPr>
          <w:p w14:paraId="39DAF8F4" w14:textId="77777777" w:rsidR="00FD6225" w:rsidRPr="009126E1" w:rsidRDefault="00FD6225" w:rsidP="00A02DCF">
            <w:pPr>
              <w:pStyle w:val="Paragraphedeliste"/>
              <w:spacing w:line="276" w:lineRule="auto"/>
              <w:ind w:left="709"/>
              <w:rPr>
                <w:rFonts w:cs="Calibri"/>
                <w:b/>
                <w:sz w:val="24"/>
                <w:szCs w:val="24"/>
                <w:u w:val="single"/>
              </w:rPr>
            </w:pPr>
          </w:p>
        </w:tc>
        <w:tc>
          <w:tcPr>
            <w:tcW w:w="2148" w:type="dxa"/>
            <w:vAlign w:val="center"/>
          </w:tcPr>
          <w:p w14:paraId="208D85B4" w14:textId="6D93BA1D" w:rsidR="00FD6225" w:rsidRPr="009126E1" w:rsidRDefault="001D41D9" w:rsidP="00A02DCF">
            <w:pPr>
              <w:pStyle w:val="Paragraphedeliste"/>
              <w:spacing w:line="276" w:lineRule="auto"/>
              <w:ind w:left="709"/>
              <w:rPr>
                <w:rFonts w:cs="Calibri"/>
                <w:b/>
                <w:sz w:val="24"/>
                <w:szCs w:val="24"/>
              </w:rPr>
            </w:pPr>
            <w:r>
              <w:rPr>
                <w:rFonts w:cs="Calibri"/>
                <w:b/>
                <w:sz w:val="24"/>
                <w:szCs w:val="24"/>
              </w:rPr>
              <w:t>1</w:t>
            </w:r>
          </w:p>
        </w:tc>
        <w:tc>
          <w:tcPr>
            <w:tcW w:w="2410" w:type="dxa"/>
            <w:vAlign w:val="center"/>
          </w:tcPr>
          <w:p w14:paraId="704F14CB" w14:textId="77777777" w:rsidR="00FD6225" w:rsidRPr="009126E1" w:rsidRDefault="00FD6225" w:rsidP="00A02DCF">
            <w:pPr>
              <w:pStyle w:val="Paragraphedeliste"/>
              <w:spacing w:line="276" w:lineRule="auto"/>
              <w:ind w:left="709"/>
              <w:rPr>
                <w:rFonts w:cs="Calibri"/>
                <w:b/>
                <w:sz w:val="24"/>
                <w:szCs w:val="24"/>
              </w:rPr>
            </w:pPr>
          </w:p>
        </w:tc>
      </w:tr>
      <w:tr w:rsidR="00441D64" w:rsidRPr="009126E1" w14:paraId="2112D186" w14:textId="77777777" w:rsidTr="00A02DCF">
        <w:trPr>
          <w:trHeight w:val="523"/>
          <w:jc w:val="center"/>
        </w:trPr>
        <w:tc>
          <w:tcPr>
            <w:tcW w:w="2268" w:type="dxa"/>
            <w:vAlign w:val="center"/>
          </w:tcPr>
          <w:p w14:paraId="267F3517" w14:textId="77777777" w:rsidR="00441D64" w:rsidRPr="009126E1" w:rsidRDefault="00441D64" w:rsidP="00A02DCF">
            <w:pPr>
              <w:pStyle w:val="Paragraphedeliste"/>
              <w:ind w:left="709"/>
              <w:rPr>
                <w:rFonts w:cs="Calibri"/>
                <w:b/>
                <w:sz w:val="24"/>
                <w:szCs w:val="24"/>
                <w:u w:val="single"/>
              </w:rPr>
            </w:pPr>
            <w:r>
              <w:rPr>
                <w:rFonts w:cs="Calibri"/>
                <w:b/>
                <w:sz w:val="24"/>
                <w:szCs w:val="24"/>
                <w:u w:val="single"/>
              </w:rPr>
              <w:t>INSTITUT DE SOUDURE</w:t>
            </w:r>
          </w:p>
        </w:tc>
        <w:tc>
          <w:tcPr>
            <w:tcW w:w="2100" w:type="dxa"/>
            <w:vAlign w:val="center"/>
          </w:tcPr>
          <w:p w14:paraId="79246B2D" w14:textId="77777777" w:rsidR="00441D64" w:rsidRPr="009126E1" w:rsidRDefault="00441D64" w:rsidP="00A02DCF">
            <w:pPr>
              <w:pStyle w:val="Paragraphedeliste"/>
              <w:ind w:left="709"/>
              <w:rPr>
                <w:rFonts w:cs="Calibri"/>
                <w:b/>
                <w:sz w:val="24"/>
                <w:szCs w:val="24"/>
                <w:u w:val="single"/>
              </w:rPr>
            </w:pPr>
          </w:p>
        </w:tc>
        <w:tc>
          <w:tcPr>
            <w:tcW w:w="2148" w:type="dxa"/>
            <w:vAlign w:val="center"/>
          </w:tcPr>
          <w:p w14:paraId="0530838E" w14:textId="77777777" w:rsidR="00441D64" w:rsidRPr="009126E1" w:rsidRDefault="00441D64" w:rsidP="00A02DCF">
            <w:pPr>
              <w:pStyle w:val="Paragraphedeliste"/>
              <w:ind w:left="709"/>
              <w:rPr>
                <w:rFonts w:cs="Calibri"/>
                <w:b/>
                <w:sz w:val="24"/>
                <w:szCs w:val="24"/>
              </w:rPr>
            </w:pPr>
          </w:p>
        </w:tc>
        <w:tc>
          <w:tcPr>
            <w:tcW w:w="2410" w:type="dxa"/>
            <w:vAlign w:val="center"/>
          </w:tcPr>
          <w:p w14:paraId="313388C6" w14:textId="4C4F27E4" w:rsidR="00441D64" w:rsidRPr="009126E1" w:rsidRDefault="001D41D9" w:rsidP="00A02DCF">
            <w:pPr>
              <w:pStyle w:val="Paragraphedeliste"/>
              <w:ind w:left="709"/>
              <w:rPr>
                <w:rFonts w:cs="Calibri"/>
                <w:b/>
                <w:sz w:val="24"/>
                <w:szCs w:val="24"/>
              </w:rPr>
            </w:pPr>
            <w:r>
              <w:rPr>
                <w:rFonts w:cs="Calibri"/>
                <w:b/>
                <w:sz w:val="24"/>
                <w:szCs w:val="24"/>
              </w:rPr>
              <w:t>6</w:t>
            </w:r>
          </w:p>
        </w:tc>
      </w:tr>
      <w:tr w:rsidR="00FD6225" w:rsidRPr="009126E1" w14:paraId="64CC38A7" w14:textId="77777777" w:rsidTr="00A02DCF">
        <w:trPr>
          <w:trHeight w:val="523"/>
          <w:jc w:val="center"/>
        </w:trPr>
        <w:tc>
          <w:tcPr>
            <w:tcW w:w="2268" w:type="dxa"/>
            <w:vAlign w:val="center"/>
          </w:tcPr>
          <w:p w14:paraId="69FCC0FE" w14:textId="77777777" w:rsidR="00FD6225" w:rsidRPr="009126E1" w:rsidRDefault="00FD6225" w:rsidP="00A02DCF">
            <w:pPr>
              <w:pStyle w:val="Paragraphedeliste"/>
              <w:ind w:left="709"/>
              <w:rPr>
                <w:rFonts w:cs="Calibri"/>
                <w:b/>
                <w:sz w:val="24"/>
                <w:szCs w:val="24"/>
                <w:u w:val="single"/>
              </w:rPr>
            </w:pPr>
            <w:r w:rsidRPr="009126E1">
              <w:rPr>
                <w:rFonts w:cs="Calibri"/>
                <w:b/>
                <w:sz w:val="24"/>
                <w:szCs w:val="24"/>
                <w:u w:val="single"/>
              </w:rPr>
              <w:t>FORTIL</w:t>
            </w:r>
          </w:p>
        </w:tc>
        <w:tc>
          <w:tcPr>
            <w:tcW w:w="2100" w:type="dxa"/>
            <w:vAlign w:val="center"/>
          </w:tcPr>
          <w:p w14:paraId="2084BCC6" w14:textId="77777777" w:rsidR="00FD6225" w:rsidRPr="009126E1" w:rsidRDefault="00FD6225" w:rsidP="00A02DCF">
            <w:pPr>
              <w:pStyle w:val="Paragraphedeliste"/>
              <w:ind w:left="709"/>
              <w:rPr>
                <w:rFonts w:cs="Calibri"/>
                <w:b/>
                <w:sz w:val="24"/>
                <w:szCs w:val="24"/>
                <w:u w:val="single"/>
              </w:rPr>
            </w:pPr>
          </w:p>
        </w:tc>
        <w:tc>
          <w:tcPr>
            <w:tcW w:w="2148" w:type="dxa"/>
            <w:vAlign w:val="center"/>
          </w:tcPr>
          <w:p w14:paraId="1F4AAC02" w14:textId="0298DCA0" w:rsidR="00FD6225" w:rsidRPr="009126E1" w:rsidRDefault="001D41D9" w:rsidP="00A02DCF">
            <w:pPr>
              <w:pStyle w:val="Paragraphedeliste"/>
              <w:ind w:left="709"/>
              <w:rPr>
                <w:rFonts w:cs="Calibri"/>
                <w:b/>
                <w:sz w:val="24"/>
                <w:szCs w:val="24"/>
              </w:rPr>
            </w:pPr>
            <w:r>
              <w:rPr>
                <w:rFonts w:cs="Calibri"/>
                <w:b/>
                <w:sz w:val="24"/>
                <w:szCs w:val="24"/>
              </w:rPr>
              <w:t>1</w:t>
            </w:r>
          </w:p>
        </w:tc>
        <w:tc>
          <w:tcPr>
            <w:tcW w:w="2410" w:type="dxa"/>
            <w:vAlign w:val="center"/>
          </w:tcPr>
          <w:p w14:paraId="0EB5856C" w14:textId="77777777" w:rsidR="00FD6225" w:rsidRPr="009126E1" w:rsidRDefault="00FD6225" w:rsidP="00A02DCF">
            <w:pPr>
              <w:pStyle w:val="Paragraphedeliste"/>
              <w:ind w:left="709"/>
              <w:rPr>
                <w:rFonts w:cs="Calibri"/>
                <w:b/>
                <w:sz w:val="24"/>
                <w:szCs w:val="24"/>
              </w:rPr>
            </w:pPr>
          </w:p>
        </w:tc>
      </w:tr>
      <w:tr w:rsidR="001D41D9" w:rsidRPr="009126E1" w14:paraId="3E252B18" w14:textId="77777777" w:rsidTr="00A02DCF">
        <w:trPr>
          <w:trHeight w:val="523"/>
          <w:jc w:val="center"/>
        </w:trPr>
        <w:tc>
          <w:tcPr>
            <w:tcW w:w="2268" w:type="dxa"/>
            <w:vAlign w:val="center"/>
          </w:tcPr>
          <w:p w14:paraId="0E579B2C" w14:textId="6EBA23B4" w:rsidR="001D41D9" w:rsidRDefault="001D41D9" w:rsidP="00A02DCF">
            <w:pPr>
              <w:pStyle w:val="Paragraphedeliste"/>
              <w:ind w:left="709"/>
              <w:rPr>
                <w:rFonts w:cs="Calibri"/>
                <w:b/>
                <w:sz w:val="24"/>
                <w:szCs w:val="24"/>
                <w:u w:val="single"/>
              </w:rPr>
            </w:pPr>
            <w:r>
              <w:rPr>
                <w:rFonts w:cs="Calibri"/>
                <w:b/>
                <w:sz w:val="24"/>
                <w:szCs w:val="24"/>
                <w:u w:val="single"/>
              </w:rPr>
              <w:t>TIPI 3D</w:t>
            </w:r>
          </w:p>
        </w:tc>
        <w:tc>
          <w:tcPr>
            <w:tcW w:w="2100" w:type="dxa"/>
            <w:vAlign w:val="center"/>
          </w:tcPr>
          <w:p w14:paraId="51E8AA6B" w14:textId="75F8AB92" w:rsidR="001D41D9" w:rsidRPr="00A02DCF" w:rsidRDefault="001D41D9" w:rsidP="00A02DCF">
            <w:pPr>
              <w:pStyle w:val="Paragraphedeliste"/>
              <w:ind w:left="709"/>
              <w:rPr>
                <w:rFonts w:cs="Calibri"/>
                <w:b/>
                <w:sz w:val="24"/>
                <w:szCs w:val="24"/>
              </w:rPr>
            </w:pPr>
            <w:r w:rsidRPr="00A02DCF">
              <w:rPr>
                <w:rFonts w:cs="Calibri"/>
                <w:b/>
                <w:sz w:val="24"/>
                <w:szCs w:val="24"/>
              </w:rPr>
              <w:t>1</w:t>
            </w:r>
          </w:p>
        </w:tc>
        <w:tc>
          <w:tcPr>
            <w:tcW w:w="2148" w:type="dxa"/>
            <w:vAlign w:val="center"/>
          </w:tcPr>
          <w:p w14:paraId="65DEB6FE" w14:textId="77777777" w:rsidR="001D41D9" w:rsidRDefault="001D41D9" w:rsidP="00A02DCF">
            <w:pPr>
              <w:pStyle w:val="Paragraphedeliste"/>
              <w:ind w:left="709"/>
              <w:rPr>
                <w:rFonts w:cs="Calibri"/>
                <w:b/>
                <w:sz w:val="24"/>
                <w:szCs w:val="24"/>
              </w:rPr>
            </w:pPr>
          </w:p>
        </w:tc>
        <w:tc>
          <w:tcPr>
            <w:tcW w:w="2410" w:type="dxa"/>
            <w:vAlign w:val="center"/>
          </w:tcPr>
          <w:p w14:paraId="2C1F0C3C" w14:textId="77777777" w:rsidR="001D41D9" w:rsidRPr="009126E1" w:rsidRDefault="001D41D9" w:rsidP="00A02DCF">
            <w:pPr>
              <w:pStyle w:val="Paragraphedeliste"/>
              <w:ind w:left="709"/>
              <w:rPr>
                <w:rFonts w:cs="Calibri"/>
                <w:b/>
                <w:sz w:val="24"/>
                <w:szCs w:val="24"/>
              </w:rPr>
            </w:pPr>
          </w:p>
        </w:tc>
      </w:tr>
      <w:tr w:rsidR="001D41D9" w:rsidRPr="009126E1" w14:paraId="550BF625" w14:textId="77777777" w:rsidTr="00A02DCF">
        <w:trPr>
          <w:trHeight w:val="523"/>
          <w:jc w:val="center"/>
        </w:trPr>
        <w:tc>
          <w:tcPr>
            <w:tcW w:w="2268" w:type="dxa"/>
            <w:vAlign w:val="center"/>
          </w:tcPr>
          <w:p w14:paraId="7CA8B374" w14:textId="46EECEE5" w:rsidR="001D41D9" w:rsidRDefault="001D41D9" w:rsidP="00A02DCF">
            <w:pPr>
              <w:pStyle w:val="Paragraphedeliste"/>
              <w:ind w:left="709"/>
              <w:rPr>
                <w:rFonts w:cs="Calibri"/>
                <w:b/>
                <w:sz w:val="24"/>
                <w:szCs w:val="24"/>
                <w:u w:val="single"/>
              </w:rPr>
            </w:pPr>
            <w:r>
              <w:rPr>
                <w:rFonts w:cs="Calibri"/>
                <w:b/>
                <w:sz w:val="24"/>
                <w:szCs w:val="24"/>
                <w:u w:val="single"/>
              </w:rPr>
              <w:t>ALTEN</w:t>
            </w:r>
          </w:p>
        </w:tc>
        <w:tc>
          <w:tcPr>
            <w:tcW w:w="2100" w:type="dxa"/>
            <w:vAlign w:val="center"/>
          </w:tcPr>
          <w:p w14:paraId="6EF95E40" w14:textId="77777777" w:rsidR="001D41D9" w:rsidRDefault="001D41D9" w:rsidP="00A02DCF">
            <w:pPr>
              <w:pStyle w:val="Paragraphedeliste"/>
              <w:ind w:left="709"/>
              <w:rPr>
                <w:rFonts w:cs="Calibri"/>
                <w:b/>
                <w:sz w:val="24"/>
                <w:szCs w:val="24"/>
                <w:u w:val="single"/>
              </w:rPr>
            </w:pPr>
          </w:p>
        </w:tc>
        <w:tc>
          <w:tcPr>
            <w:tcW w:w="2148" w:type="dxa"/>
            <w:vAlign w:val="center"/>
          </w:tcPr>
          <w:p w14:paraId="6FA1B9DA" w14:textId="5283FEC8" w:rsidR="001D41D9" w:rsidRDefault="001D41D9" w:rsidP="00A02DCF">
            <w:pPr>
              <w:pStyle w:val="Paragraphedeliste"/>
              <w:ind w:left="709"/>
              <w:rPr>
                <w:rFonts w:cs="Calibri"/>
                <w:b/>
                <w:sz w:val="24"/>
                <w:szCs w:val="24"/>
              </w:rPr>
            </w:pPr>
            <w:r>
              <w:rPr>
                <w:rFonts w:cs="Calibri"/>
                <w:b/>
                <w:sz w:val="24"/>
                <w:szCs w:val="24"/>
              </w:rPr>
              <w:t>1</w:t>
            </w:r>
          </w:p>
        </w:tc>
        <w:tc>
          <w:tcPr>
            <w:tcW w:w="2410" w:type="dxa"/>
            <w:vAlign w:val="center"/>
          </w:tcPr>
          <w:p w14:paraId="2A63E319" w14:textId="77777777" w:rsidR="001D41D9" w:rsidRPr="009126E1" w:rsidRDefault="001D41D9" w:rsidP="00A02DCF">
            <w:pPr>
              <w:pStyle w:val="Paragraphedeliste"/>
              <w:ind w:left="709"/>
              <w:rPr>
                <w:rFonts w:cs="Calibri"/>
                <w:b/>
                <w:sz w:val="24"/>
                <w:szCs w:val="24"/>
              </w:rPr>
            </w:pPr>
          </w:p>
        </w:tc>
      </w:tr>
      <w:tr w:rsidR="001D41D9" w:rsidRPr="009126E1" w14:paraId="6A74861C" w14:textId="77777777" w:rsidTr="00A02DCF">
        <w:trPr>
          <w:trHeight w:val="523"/>
          <w:jc w:val="center"/>
        </w:trPr>
        <w:tc>
          <w:tcPr>
            <w:tcW w:w="2268" w:type="dxa"/>
            <w:vAlign w:val="center"/>
          </w:tcPr>
          <w:p w14:paraId="418D0083" w14:textId="4D5AD276" w:rsidR="001D41D9" w:rsidRPr="009126E1" w:rsidRDefault="001D41D9" w:rsidP="00A02DCF">
            <w:pPr>
              <w:pStyle w:val="Paragraphedeliste"/>
              <w:ind w:left="709"/>
              <w:rPr>
                <w:rFonts w:cs="Calibri"/>
                <w:b/>
                <w:sz w:val="24"/>
                <w:szCs w:val="24"/>
                <w:u w:val="single"/>
              </w:rPr>
            </w:pPr>
            <w:r>
              <w:rPr>
                <w:rFonts w:cs="Calibri"/>
                <w:b/>
                <w:sz w:val="24"/>
                <w:szCs w:val="24"/>
                <w:u w:val="single"/>
              </w:rPr>
              <w:t>RJ AERO</w:t>
            </w:r>
          </w:p>
        </w:tc>
        <w:tc>
          <w:tcPr>
            <w:tcW w:w="2100" w:type="dxa"/>
            <w:vAlign w:val="center"/>
          </w:tcPr>
          <w:p w14:paraId="59596A32" w14:textId="3048E31E" w:rsidR="001D41D9" w:rsidRPr="00A02DCF" w:rsidRDefault="001D41D9" w:rsidP="00A02DCF">
            <w:pPr>
              <w:pStyle w:val="Paragraphedeliste"/>
              <w:ind w:left="709"/>
              <w:rPr>
                <w:rFonts w:cs="Calibri"/>
                <w:b/>
                <w:sz w:val="24"/>
                <w:szCs w:val="24"/>
              </w:rPr>
            </w:pPr>
            <w:r w:rsidRPr="00A02DCF">
              <w:rPr>
                <w:rFonts w:cs="Calibri"/>
                <w:b/>
                <w:sz w:val="24"/>
                <w:szCs w:val="24"/>
              </w:rPr>
              <w:t>2</w:t>
            </w:r>
          </w:p>
        </w:tc>
        <w:tc>
          <w:tcPr>
            <w:tcW w:w="2148" w:type="dxa"/>
            <w:vAlign w:val="center"/>
          </w:tcPr>
          <w:p w14:paraId="564BDA60" w14:textId="77777777" w:rsidR="001D41D9" w:rsidRDefault="001D41D9" w:rsidP="00A02DCF">
            <w:pPr>
              <w:pStyle w:val="Paragraphedeliste"/>
              <w:ind w:left="709"/>
              <w:rPr>
                <w:rFonts w:cs="Calibri"/>
                <w:b/>
                <w:sz w:val="24"/>
                <w:szCs w:val="24"/>
              </w:rPr>
            </w:pPr>
          </w:p>
        </w:tc>
        <w:tc>
          <w:tcPr>
            <w:tcW w:w="2410" w:type="dxa"/>
            <w:vAlign w:val="center"/>
          </w:tcPr>
          <w:p w14:paraId="37058964" w14:textId="77777777" w:rsidR="001D41D9" w:rsidRPr="009126E1" w:rsidRDefault="001D41D9" w:rsidP="00A02DCF">
            <w:pPr>
              <w:pStyle w:val="Paragraphedeliste"/>
              <w:ind w:left="709"/>
              <w:rPr>
                <w:rFonts w:cs="Calibri"/>
                <w:b/>
                <w:sz w:val="24"/>
                <w:szCs w:val="24"/>
              </w:rPr>
            </w:pPr>
          </w:p>
        </w:tc>
      </w:tr>
      <w:tr w:rsidR="00FD6225" w:rsidRPr="009126E1" w14:paraId="2A72BC53" w14:textId="77777777" w:rsidTr="00A02DCF">
        <w:trPr>
          <w:trHeight w:val="523"/>
          <w:jc w:val="center"/>
        </w:trPr>
        <w:tc>
          <w:tcPr>
            <w:tcW w:w="2268" w:type="dxa"/>
            <w:vAlign w:val="center"/>
          </w:tcPr>
          <w:p w14:paraId="09A65642" w14:textId="77777777" w:rsidR="00FD6225" w:rsidRPr="009126E1" w:rsidRDefault="00FD6225" w:rsidP="00A02DCF">
            <w:pPr>
              <w:pStyle w:val="Paragraphedeliste"/>
              <w:ind w:left="709"/>
              <w:rPr>
                <w:rFonts w:cs="Calibri"/>
                <w:b/>
                <w:sz w:val="24"/>
                <w:szCs w:val="24"/>
                <w:u w:val="single"/>
              </w:rPr>
            </w:pPr>
            <w:r w:rsidRPr="009126E1">
              <w:rPr>
                <w:rFonts w:cs="Calibri"/>
                <w:b/>
                <w:sz w:val="24"/>
                <w:szCs w:val="24"/>
                <w:u w:val="single"/>
              </w:rPr>
              <w:t>Total</w:t>
            </w:r>
          </w:p>
        </w:tc>
        <w:tc>
          <w:tcPr>
            <w:tcW w:w="2100" w:type="dxa"/>
            <w:vAlign w:val="center"/>
          </w:tcPr>
          <w:p w14:paraId="4D47D18E" w14:textId="6D71B59E" w:rsidR="00FD6225" w:rsidRPr="009126E1" w:rsidRDefault="001D41D9" w:rsidP="00A02DCF">
            <w:pPr>
              <w:pStyle w:val="Paragraphedeliste"/>
              <w:ind w:left="709"/>
              <w:rPr>
                <w:rFonts w:cs="Calibri"/>
                <w:b/>
                <w:sz w:val="24"/>
                <w:szCs w:val="24"/>
                <w:u w:val="single"/>
              </w:rPr>
            </w:pPr>
            <w:r>
              <w:rPr>
                <w:rFonts w:cs="Calibri"/>
                <w:b/>
                <w:sz w:val="24"/>
                <w:szCs w:val="24"/>
              </w:rPr>
              <w:t>124</w:t>
            </w:r>
          </w:p>
        </w:tc>
        <w:tc>
          <w:tcPr>
            <w:tcW w:w="2148" w:type="dxa"/>
            <w:vAlign w:val="center"/>
          </w:tcPr>
          <w:p w14:paraId="573F1B89" w14:textId="14F3DB70" w:rsidR="00FD6225" w:rsidRPr="009126E1" w:rsidRDefault="001D41D9" w:rsidP="00A02DCF">
            <w:pPr>
              <w:pStyle w:val="Paragraphedeliste"/>
              <w:ind w:left="709"/>
              <w:rPr>
                <w:rFonts w:cs="Calibri"/>
                <w:b/>
                <w:sz w:val="24"/>
                <w:szCs w:val="24"/>
              </w:rPr>
            </w:pPr>
            <w:r>
              <w:rPr>
                <w:rFonts w:cs="Calibri"/>
                <w:b/>
                <w:sz w:val="24"/>
                <w:szCs w:val="24"/>
              </w:rPr>
              <w:t>64</w:t>
            </w:r>
          </w:p>
        </w:tc>
        <w:tc>
          <w:tcPr>
            <w:tcW w:w="2410" w:type="dxa"/>
            <w:vAlign w:val="center"/>
          </w:tcPr>
          <w:p w14:paraId="2B1046A4" w14:textId="1D9A1BE1" w:rsidR="00FD6225" w:rsidRPr="009126E1" w:rsidRDefault="001D41D9" w:rsidP="00A02DCF">
            <w:pPr>
              <w:pStyle w:val="Paragraphedeliste"/>
              <w:ind w:left="709"/>
              <w:rPr>
                <w:rFonts w:cs="Calibri"/>
                <w:b/>
                <w:sz w:val="24"/>
                <w:szCs w:val="24"/>
              </w:rPr>
            </w:pPr>
            <w:r>
              <w:rPr>
                <w:rFonts w:cs="Calibri"/>
                <w:b/>
                <w:sz w:val="24"/>
                <w:szCs w:val="24"/>
              </w:rPr>
              <w:t>26</w:t>
            </w:r>
          </w:p>
        </w:tc>
      </w:tr>
    </w:tbl>
    <w:p w14:paraId="52F3DF1B" w14:textId="77777777" w:rsidR="00524925" w:rsidRDefault="00524925" w:rsidP="006B72DD">
      <w:pPr>
        <w:spacing w:after="0"/>
        <w:ind w:firstLine="142"/>
        <w:jc w:val="both"/>
        <w:rPr>
          <w:rFonts w:cs="Calibri"/>
          <w:b/>
          <w:color w:val="FF0000"/>
          <w:sz w:val="24"/>
          <w:szCs w:val="24"/>
          <w:u w:val="single"/>
        </w:rPr>
      </w:pPr>
    </w:p>
    <w:p w14:paraId="3C726468" w14:textId="50AF7D55" w:rsidR="00CC11F6" w:rsidRDefault="00691E12" w:rsidP="00CC11F6">
      <w:pPr>
        <w:spacing w:after="0"/>
        <w:ind w:firstLine="142"/>
        <w:jc w:val="both"/>
        <w:rPr>
          <w:rFonts w:cs="Calibri"/>
          <w:b/>
          <w:color w:val="1A1A1A" w:themeColor="background1" w:themeShade="1A"/>
          <w:sz w:val="24"/>
          <w:szCs w:val="24"/>
          <w:u w:val="single"/>
        </w:rPr>
      </w:pPr>
      <w:r>
        <w:rPr>
          <w:rFonts w:cs="Calibri"/>
          <w:b/>
          <w:color w:val="1A1A1A" w:themeColor="background1" w:themeShade="1A"/>
          <w:sz w:val="24"/>
          <w:szCs w:val="24"/>
          <w:u w:val="single"/>
        </w:rPr>
        <w:t>Travail des semaines 31 et 32 :</w:t>
      </w:r>
    </w:p>
    <w:p w14:paraId="0B82CE9A" w14:textId="58FF8794" w:rsidR="00CC11F6" w:rsidRDefault="00CC11F6"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La robotique F10X travaille</w:t>
      </w:r>
      <w:r w:rsidR="00C40D79">
        <w:rPr>
          <w:rFonts w:cs="Calibri"/>
          <w:color w:val="1A1A1A" w:themeColor="background1" w:themeShade="1A"/>
          <w:sz w:val="24"/>
          <w:szCs w:val="24"/>
        </w:rPr>
        <w:t>ra pendant congé</w:t>
      </w:r>
      <w:r>
        <w:rPr>
          <w:rFonts w:cs="Calibri"/>
          <w:color w:val="1A1A1A" w:themeColor="background1" w:themeShade="1A"/>
          <w:sz w:val="24"/>
          <w:szCs w:val="24"/>
        </w:rPr>
        <w:t>s</w:t>
      </w:r>
    </w:p>
    <w:p w14:paraId="343C9973" w14:textId="69DA79FD" w:rsidR="00CC11F6" w:rsidRDefault="00CC11F6"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Pour le legacy</w:t>
      </w:r>
      <w:r w:rsidR="00C40D79">
        <w:rPr>
          <w:rFonts w:cs="Calibri"/>
          <w:color w:val="1A1A1A" w:themeColor="background1" w:themeShade="1A"/>
          <w:sz w:val="24"/>
          <w:szCs w:val="24"/>
        </w:rPr>
        <w:t>,</w:t>
      </w:r>
      <w:r>
        <w:rPr>
          <w:rFonts w:cs="Calibri"/>
          <w:color w:val="1A1A1A" w:themeColor="background1" w:themeShade="1A"/>
          <w:sz w:val="24"/>
          <w:szCs w:val="24"/>
        </w:rPr>
        <w:t xml:space="preserve"> 3A et </w:t>
      </w:r>
      <w:r w:rsidR="00C40D79">
        <w:rPr>
          <w:rFonts w:cs="Calibri"/>
          <w:color w:val="1A1A1A" w:themeColor="background1" w:themeShade="1A"/>
          <w:sz w:val="24"/>
          <w:szCs w:val="24"/>
        </w:rPr>
        <w:t xml:space="preserve">le </w:t>
      </w:r>
      <w:r>
        <w:rPr>
          <w:rFonts w:cs="Calibri"/>
          <w:color w:val="1A1A1A" w:themeColor="background1" w:themeShade="1A"/>
          <w:sz w:val="24"/>
          <w:szCs w:val="24"/>
        </w:rPr>
        <w:t xml:space="preserve">stade 30 Dassault travailleraient peut-être  </w:t>
      </w:r>
    </w:p>
    <w:p w14:paraId="13D7B0C3" w14:textId="77777777" w:rsidR="00CC11F6" w:rsidRDefault="00CC11F6"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 xml:space="preserve">La pyrotechnie y compris le service RX travaillera </w:t>
      </w:r>
    </w:p>
    <w:p w14:paraId="54A4F677" w14:textId="77777777" w:rsidR="00CC11F6" w:rsidRDefault="00CC11F6"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 xml:space="preserve">Le service « GPP » serait amené à également travailler afin de fournir le service support aux stades qui vont travailler </w:t>
      </w:r>
    </w:p>
    <w:p w14:paraId="579013F6" w14:textId="77777777" w:rsidR="00CC11F6" w:rsidRDefault="00CC11F6"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 xml:space="preserve">Le service « Contrôle réception » serait lui aussi amené à travailler </w:t>
      </w:r>
    </w:p>
    <w:p w14:paraId="4D5AB150" w14:textId="040F58F7" w:rsidR="00CC11F6" w:rsidRDefault="00C0046F"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F</w:t>
      </w:r>
      <w:r w:rsidR="00CC11F6">
        <w:rPr>
          <w:rFonts w:cs="Calibri"/>
          <w:color w:val="1A1A1A" w:themeColor="background1" w:themeShade="1A"/>
          <w:sz w:val="24"/>
          <w:szCs w:val="24"/>
        </w:rPr>
        <w:t>6X</w:t>
      </w:r>
      <w:r w:rsidR="00AA4B4A">
        <w:rPr>
          <w:rFonts w:cs="Calibri"/>
          <w:color w:val="1A1A1A" w:themeColor="background1" w:themeShade="1A"/>
          <w:sz w:val="24"/>
          <w:szCs w:val="24"/>
        </w:rPr>
        <w:t>, F8X</w:t>
      </w:r>
      <w:r w:rsidR="00CC11F6">
        <w:rPr>
          <w:rFonts w:cs="Calibri"/>
          <w:color w:val="1A1A1A" w:themeColor="background1" w:themeShade="1A"/>
          <w:sz w:val="24"/>
          <w:szCs w:val="24"/>
        </w:rPr>
        <w:t xml:space="preserve"> et Rafale « pas concerné à ce jour » selon la direction.</w:t>
      </w:r>
    </w:p>
    <w:p w14:paraId="2B5127F3" w14:textId="6E55EE7B" w:rsidR="00CC11F6" w:rsidRDefault="00C40D79"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Pour rappel, u</w:t>
      </w:r>
      <w:r w:rsidR="00CC11F6">
        <w:rPr>
          <w:rFonts w:cs="Calibri"/>
          <w:color w:val="1A1A1A" w:themeColor="background1" w:themeShade="1A"/>
          <w:sz w:val="24"/>
          <w:szCs w:val="24"/>
        </w:rPr>
        <w:t xml:space="preserve">n délai d’un mois minimum est à respecter par l’employeur avant toutes modifications des dates de congés. </w:t>
      </w:r>
    </w:p>
    <w:p w14:paraId="63765F9B" w14:textId="77777777" w:rsidR="00CC11F6" w:rsidRDefault="00CC11F6" w:rsidP="00CC11F6">
      <w:pPr>
        <w:spacing w:after="0"/>
        <w:ind w:firstLine="142"/>
        <w:jc w:val="both"/>
        <w:rPr>
          <w:rFonts w:cs="Calibri"/>
          <w:color w:val="1A1A1A" w:themeColor="background1" w:themeShade="1A"/>
          <w:sz w:val="24"/>
          <w:szCs w:val="24"/>
        </w:rPr>
      </w:pPr>
    </w:p>
    <w:p w14:paraId="4D1A93DA" w14:textId="3E743587" w:rsidR="00A60752" w:rsidRDefault="00CC11F6" w:rsidP="00CC11F6">
      <w:pPr>
        <w:spacing w:after="0"/>
        <w:ind w:firstLine="142"/>
        <w:jc w:val="both"/>
        <w:rPr>
          <w:rFonts w:cs="Calibri"/>
          <w:color w:val="1A1A1A" w:themeColor="background1" w:themeShade="1A"/>
          <w:sz w:val="24"/>
          <w:szCs w:val="24"/>
        </w:rPr>
      </w:pPr>
      <w:r>
        <w:rPr>
          <w:rFonts w:cs="Calibri"/>
          <w:color w:val="1A1A1A" w:themeColor="background1" w:themeShade="1A"/>
          <w:sz w:val="24"/>
          <w:szCs w:val="24"/>
        </w:rPr>
        <w:t>La vidéo surveillance fonctionne depuis le lundi 3 juillet 2023</w:t>
      </w:r>
      <w:r w:rsidR="00524925">
        <w:rPr>
          <w:rFonts w:cs="Calibri"/>
          <w:color w:val="1A1A1A" w:themeColor="background1" w:themeShade="1A"/>
          <w:sz w:val="24"/>
          <w:szCs w:val="24"/>
        </w:rPr>
        <w:t>.</w:t>
      </w:r>
    </w:p>
    <w:p w14:paraId="0FA6FFBE" w14:textId="77777777" w:rsidR="00837780" w:rsidRPr="00494729" w:rsidRDefault="00A60752" w:rsidP="00837780">
      <w:pPr>
        <w:pStyle w:val="Paragraphedeliste"/>
        <w:spacing w:after="0"/>
        <w:ind w:left="142"/>
        <w:jc w:val="both"/>
        <w:rPr>
          <w:rFonts w:cs="Calibri"/>
          <w:sz w:val="16"/>
          <w:szCs w:val="16"/>
        </w:rPr>
      </w:pPr>
      <w:r>
        <w:rPr>
          <w:rFonts w:cs="Calibri"/>
          <w:sz w:val="24"/>
          <w:szCs w:val="24"/>
        </w:rPr>
        <w:t xml:space="preserve"> </w:t>
      </w:r>
    </w:p>
    <w:p w14:paraId="14ADE4EE" w14:textId="2BFAFFFE" w:rsidR="006959B0" w:rsidRPr="00524925" w:rsidRDefault="000D6BD3" w:rsidP="00C970F3">
      <w:pPr>
        <w:tabs>
          <w:tab w:val="left" w:pos="270"/>
        </w:tabs>
        <w:spacing w:after="0"/>
        <w:ind w:left="567" w:hanging="425"/>
        <w:rPr>
          <w:rFonts w:cs="Calibri"/>
          <w:b/>
          <w:i/>
          <w:sz w:val="24"/>
          <w:szCs w:val="24"/>
          <w:u w:val="single"/>
        </w:rPr>
      </w:pPr>
      <w:r w:rsidRPr="00524925">
        <w:rPr>
          <w:rFonts w:cs="Calibri"/>
          <w:b/>
          <w:i/>
          <w:sz w:val="24"/>
          <w:szCs w:val="24"/>
          <w:u w:val="single"/>
        </w:rPr>
        <w:t>Point des fabrications en cours :</w:t>
      </w:r>
    </w:p>
    <w:p w14:paraId="6E344E2F" w14:textId="77777777" w:rsidR="00607F6C" w:rsidRPr="00494729" w:rsidRDefault="00607F6C" w:rsidP="00595A77">
      <w:pPr>
        <w:tabs>
          <w:tab w:val="left" w:pos="270"/>
        </w:tabs>
        <w:spacing w:after="0"/>
        <w:ind w:left="1701" w:hanging="425"/>
        <w:rPr>
          <w:rFonts w:cs="Calibri"/>
          <w:b/>
          <w:i/>
          <w:color w:val="00B050"/>
          <w:sz w:val="16"/>
          <w:szCs w:val="16"/>
          <w:u w:val="single"/>
        </w:rPr>
      </w:pPr>
    </w:p>
    <w:p w14:paraId="4D728E22" w14:textId="3B6A74BA" w:rsidR="00CC11F6" w:rsidRPr="00CC11F6" w:rsidRDefault="00517554" w:rsidP="00CC11F6">
      <w:pPr>
        <w:pStyle w:val="Paragraphedeliste"/>
        <w:spacing w:after="0"/>
        <w:ind w:left="142"/>
        <w:jc w:val="both"/>
        <w:rPr>
          <w:rFonts w:cs="Calibri"/>
          <w:b/>
          <w:i/>
          <w:color w:val="00B050"/>
          <w:sz w:val="24"/>
          <w:szCs w:val="24"/>
          <w:u w:val="single"/>
        </w:rPr>
      </w:pPr>
      <w:r w:rsidRPr="006959B0">
        <w:rPr>
          <w:rFonts w:cs="Calibri"/>
          <w:sz w:val="24"/>
          <w:szCs w:val="24"/>
        </w:rPr>
        <w:t xml:space="preserve">Nous avons livré à l’établissement de Mérignac :   </w:t>
      </w:r>
    </w:p>
    <w:p w14:paraId="002C37A4" w14:textId="0C5B6A7D" w:rsidR="00517554" w:rsidRPr="009126E1" w:rsidRDefault="00745ACB" w:rsidP="00517554">
      <w:pPr>
        <w:pStyle w:val="Paragraphedeliste"/>
        <w:numPr>
          <w:ilvl w:val="0"/>
          <w:numId w:val="2"/>
        </w:numPr>
        <w:spacing w:after="0"/>
        <w:ind w:left="3119"/>
        <w:jc w:val="both"/>
        <w:rPr>
          <w:rFonts w:cs="Calibri"/>
          <w:sz w:val="24"/>
          <w:szCs w:val="24"/>
        </w:rPr>
      </w:pPr>
      <w:r>
        <w:rPr>
          <w:rFonts w:cs="Calibri"/>
          <w:sz w:val="24"/>
          <w:szCs w:val="24"/>
        </w:rPr>
        <w:t>2</w:t>
      </w:r>
      <w:r w:rsidR="00517554" w:rsidRPr="009126E1">
        <w:rPr>
          <w:rFonts w:cs="Calibri"/>
          <w:sz w:val="24"/>
          <w:szCs w:val="24"/>
        </w:rPr>
        <w:t xml:space="preserve"> </w:t>
      </w:r>
      <w:r w:rsidR="00CC11F6" w:rsidRPr="009126E1">
        <w:rPr>
          <w:rFonts w:cs="Calibri"/>
          <w:sz w:val="24"/>
          <w:szCs w:val="24"/>
        </w:rPr>
        <w:t>voilures</w:t>
      </w:r>
      <w:r w:rsidR="00517554" w:rsidRPr="009126E1">
        <w:rPr>
          <w:rFonts w:cs="Calibri"/>
          <w:sz w:val="24"/>
          <w:szCs w:val="24"/>
        </w:rPr>
        <w:t xml:space="preserve"> Legacy</w:t>
      </w:r>
      <w:r w:rsidR="005E6250">
        <w:rPr>
          <w:rFonts w:cs="Calibri"/>
          <w:sz w:val="24"/>
          <w:szCs w:val="24"/>
        </w:rPr>
        <w:t xml:space="preserve"> soit  les </w:t>
      </w:r>
      <w:r w:rsidR="00A60752">
        <w:rPr>
          <w:rFonts w:cs="Calibri"/>
          <w:sz w:val="24"/>
          <w:szCs w:val="24"/>
        </w:rPr>
        <w:t>1615</w:t>
      </w:r>
      <w:r w:rsidR="00517554">
        <w:rPr>
          <w:rFonts w:cs="Calibri"/>
          <w:sz w:val="24"/>
          <w:szCs w:val="24"/>
        </w:rPr>
        <w:t xml:space="preserve"> sur </w:t>
      </w:r>
      <w:r w:rsidR="005E6250">
        <w:rPr>
          <w:rFonts w:cs="Calibri"/>
          <w:sz w:val="24"/>
          <w:szCs w:val="24"/>
        </w:rPr>
        <w:t xml:space="preserve">les </w:t>
      </w:r>
      <w:r w:rsidR="00517554">
        <w:rPr>
          <w:rFonts w:cs="Calibri"/>
          <w:sz w:val="24"/>
          <w:szCs w:val="24"/>
        </w:rPr>
        <w:t>1658</w:t>
      </w:r>
      <w:r w:rsidR="00A60752">
        <w:rPr>
          <w:rFonts w:cs="Calibri"/>
          <w:sz w:val="24"/>
          <w:szCs w:val="24"/>
        </w:rPr>
        <w:t xml:space="preserve"> à fabriquer</w:t>
      </w:r>
    </w:p>
    <w:p w14:paraId="3B5F4820" w14:textId="4E3BC769" w:rsidR="00517554" w:rsidRPr="006959B0" w:rsidRDefault="00CC11F6" w:rsidP="00517554">
      <w:pPr>
        <w:pStyle w:val="Paragraphedeliste"/>
        <w:numPr>
          <w:ilvl w:val="0"/>
          <w:numId w:val="2"/>
        </w:numPr>
        <w:spacing w:after="0"/>
        <w:ind w:left="3119"/>
        <w:jc w:val="both"/>
        <w:rPr>
          <w:rFonts w:cs="Calibri"/>
          <w:sz w:val="24"/>
          <w:szCs w:val="24"/>
        </w:rPr>
      </w:pPr>
      <w:r>
        <w:rPr>
          <w:rFonts w:cs="Calibri"/>
          <w:sz w:val="24"/>
          <w:szCs w:val="24"/>
        </w:rPr>
        <w:t>1</w:t>
      </w:r>
      <w:r w:rsidR="00105244">
        <w:rPr>
          <w:rFonts w:cs="Calibri"/>
          <w:sz w:val="24"/>
          <w:szCs w:val="24"/>
        </w:rPr>
        <w:t xml:space="preserve"> voilure</w:t>
      </w:r>
      <w:r w:rsidR="00A60752">
        <w:rPr>
          <w:rFonts w:cs="Calibri"/>
          <w:sz w:val="24"/>
          <w:szCs w:val="24"/>
        </w:rPr>
        <w:t>s</w:t>
      </w:r>
      <w:r w:rsidR="00105244">
        <w:rPr>
          <w:rFonts w:cs="Calibri"/>
          <w:sz w:val="24"/>
          <w:szCs w:val="24"/>
        </w:rPr>
        <w:t xml:space="preserve"> 8X </w:t>
      </w:r>
      <w:r w:rsidR="00F43F62">
        <w:rPr>
          <w:rFonts w:cs="Calibri"/>
          <w:sz w:val="24"/>
          <w:szCs w:val="24"/>
        </w:rPr>
        <w:t>soit 111</w:t>
      </w:r>
      <w:r w:rsidR="00517554">
        <w:rPr>
          <w:rFonts w:cs="Calibri"/>
          <w:sz w:val="24"/>
          <w:szCs w:val="24"/>
        </w:rPr>
        <w:t xml:space="preserve"> sur</w:t>
      </w:r>
      <w:r w:rsidR="005E6250">
        <w:rPr>
          <w:rFonts w:cs="Calibri"/>
          <w:sz w:val="24"/>
          <w:szCs w:val="24"/>
        </w:rPr>
        <w:t xml:space="preserve"> les </w:t>
      </w:r>
      <w:r w:rsidR="00517554">
        <w:rPr>
          <w:rFonts w:cs="Calibri"/>
          <w:sz w:val="24"/>
          <w:szCs w:val="24"/>
        </w:rPr>
        <w:t>13</w:t>
      </w:r>
      <w:r w:rsidR="00517554" w:rsidRPr="009126E1">
        <w:rPr>
          <w:rFonts w:cs="Calibri"/>
          <w:sz w:val="24"/>
          <w:szCs w:val="24"/>
        </w:rPr>
        <w:t xml:space="preserve">0 </w:t>
      </w:r>
      <w:r w:rsidR="005E6250">
        <w:rPr>
          <w:rFonts w:cs="Calibri"/>
          <w:sz w:val="24"/>
          <w:szCs w:val="24"/>
        </w:rPr>
        <w:t>à fabriquer,</w:t>
      </w:r>
    </w:p>
    <w:p w14:paraId="515EBA48" w14:textId="38D1C6FE" w:rsidR="00517554" w:rsidRDefault="00CC11F6" w:rsidP="00517554">
      <w:pPr>
        <w:pStyle w:val="Paragraphedeliste"/>
        <w:numPr>
          <w:ilvl w:val="0"/>
          <w:numId w:val="2"/>
        </w:numPr>
        <w:spacing w:after="0"/>
        <w:ind w:left="3119"/>
        <w:jc w:val="both"/>
        <w:rPr>
          <w:rFonts w:cs="Calibri"/>
          <w:sz w:val="24"/>
          <w:szCs w:val="24"/>
        </w:rPr>
      </w:pPr>
      <w:r>
        <w:rPr>
          <w:rFonts w:cs="Calibri"/>
          <w:sz w:val="24"/>
          <w:szCs w:val="24"/>
        </w:rPr>
        <w:t xml:space="preserve">2 voilures </w:t>
      </w:r>
      <w:r w:rsidR="003C0DAA">
        <w:rPr>
          <w:rFonts w:cs="Calibri"/>
          <w:sz w:val="24"/>
          <w:szCs w:val="24"/>
        </w:rPr>
        <w:t>Rafale</w:t>
      </w:r>
      <w:r w:rsidR="00F43F62">
        <w:rPr>
          <w:rFonts w:cs="Calibri"/>
          <w:sz w:val="24"/>
          <w:szCs w:val="24"/>
        </w:rPr>
        <w:t xml:space="preserve"> soit 276</w:t>
      </w:r>
      <w:r w:rsidR="003C0DAA">
        <w:rPr>
          <w:rFonts w:cs="Calibri"/>
          <w:sz w:val="24"/>
          <w:szCs w:val="24"/>
        </w:rPr>
        <w:t xml:space="preserve"> sur</w:t>
      </w:r>
      <w:r w:rsidR="008D3890">
        <w:rPr>
          <w:rFonts w:cs="Calibri"/>
          <w:sz w:val="24"/>
          <w:szCs w:val="24"/>
        </w:rPr>
        <w:t xml:space="preserve"> les </w:t>
      </w:r>
      <w:r w:rsidR="003C0DAA">
        <w:rPr>
          <w:rFonts w:cs="Calibri"/>
          <w:sz w:val="24"/>
          <w:szCs w:val="24"/>
        </w:rPr>
        <w:t xml:space="preserve"> 358</w:t>
      </w:r>
      <w:r w:rsidR="008D3890">
        <w:rPr>
          <w:rFonts w:cs="Calibri"/>
          <w:sz w:val="24"/>
          <w:szCs w:val="24"/>
        </w:rPr>
        <w:t xml:space="preserve"> à livrer,</w:t>
      </w:r>
    </w:p>
    <w:p w14:paraId="3A1D4F66" w14:textId="2A037C50" w:rsidR="00C970F3" w:rsidRDefault="00745ACB" w:rsidP="00C970F3">
      <w:pPr>
        <w:pStyle w:val="Paragraphedeliste"/>
        <w:numPr>
          <w:ilvl w:val="0"/>
          <w:numId w:val="2"/>
        </w:numPr>
        <w:spacing w:after="0"/>
        <w:ind w:left="3119"/>
        <w:jc w:val="both"/>
        <w:rPr>
          <w:rFonts w:cs="Calibri"/>
          <w:sz w:val="24"/>
          <w:szCs w:val="24"/>
        </w:rPr>
      </w:pPr>
      <w:r>
        <w:rPr>
          <w:rFonts w:cs="Calibri"/>
          <w:sz w:val="24"/>
          <w:szCs w:val="24"/>
        </w:rPr>
        <w:t>203</w:t>
      </w:r>
      <w:r w:rsidR="001E372C">
        <w:rPr>
          <w:rFonts w:cs="Calibri"/>
          <w:sz w:val="24"/>
          <w:szCs w:val="24"/>
        </w:rPr>
        <w:t xml:space="preserve"> </w:t>
      </w:r>
      <w:r w:rsidR="005E6250">
        <w:rPr>
          <w:rFonts w:cs="Calibri"/>
          <w:sz w:val="24"/>
          <w:szCs w:val="24"/>
        </w:rPr>
        <w:t xml:space="preserve">appareils de </w:t>
      </w:r>
      <w:r w:rsidR="001E372C">
        <w:rPr>
          <w:rFonts w:cs="Calibri"/>
          <w:sz w:val="24"/>
          <w:szCs w:val="24"/>
        </w:rPr>
        <w:t>pyro</w:t>
      </w:r>
      <w:r w:rsidR="005E6250">
        <w:rPr>
          <w:rFonts w:cs="Calibri"/>
          <w:sz w:val="24"/>
          <w:szCs w:val="24"/>
        </w:rPr>
        <w:t>technie</w:t>
      </w:r>
      <w:r w:rsidR="001E372C">
        <w:rPr>
          <w:rFonts w:cs="Calibri"/>
          <w:sz w:val="24"/>
          <w:szCs w:val="24"/>
        </w:rPr>
        <w:t xml:space="preserve"> </w:t>
      </w:r>
      <w:r w:rsidR="005E6250">
        <w:rPr>
          <w:rFonts w:cs="Calibri"/>
          <w:sz w:val="24"/>
          <w:szCs w:val="24"/>
        </w:rPr>
        <w:t xml:space="preserve">sur les </w:t>
      </w:r>
      <w:r w:rsidR="00105244">
        <w:rPr>
          <w:rFonts w:cs="Calibri"/>
          <w:sz w:val="24"/>
          <w:szCs w:val="24"/>
        </w:rPr>
        <w:t>1</w:t>
      </w:r>
      <w:r w:rsidR="006A2F91">
        <w:rPr>
          <w:rFonts w:cs="Calibri"/>
          <w:sz w:val="24"/>
          <w:szCs w:val="24"/>
        </w:rPr>
        <w:t>40 attendus</w:t>
      </w:r>
    </w:p>
    <w:p w14:paraId="17BF13B2" w14:textId="53564F85" w:rsidR="00691E12" w:rsidRDefault="00866F5D" w:rsidP="00691E12">
      <w:pPr>
        <w:pStyle w:val="Paragraphedeliste"/>
        <w:numPr>
          <w:ilvl w:val="0"/>
          <w:numId w:val="2"/>
        </w:numPr>
        <w:spacing w:after="0"/>
        <w:ind w:left="3119"/>
        <w:jc w:val="both"/>
        <w:rPr>
          <w:rFonts w:cs="Calibri"/>
          <w:sz w:val="24"/>
          <w:szCs w:val="24"/>
        </w:rPr>
      </w:pPr>
      <w:r>
        <w:rPr>
          <w:rFonts w:cs="Calibri"/>
          <w:sz w:val="24"/>
          <w:szCs w:val="24"/>
        </w:rPr>
        <w:t xml:space="preserve">1 voilure F6X </w:t>
      </w:r>
      <w:r w:rsidR="00F43F62">
        <w:rPr>
          <w:rFonts w:cs="Calibri"/>
          <w:sz w:val="24"/>
          <w:szCs w:val="24"/>
        </w:rPr>
        <w:t>sur les 60 à fabriquer</w:t>
      </w:r>
    </w:p>
    <w:p w14:paraId="6F83C00E" w14:textId="5EC5F561" w:rsidR="00E34D09" w:rsidRDefault="00E34D09" w:rsidP="00170F18">
      <w:pPr>
        <w:pStyle w:val="Paragraphedeliste"/>
        <w:spacing w:after="0"/>
        <w:ind w:left="862"/>
        <w:jc w:val="both"/>
        <w:rPr>
          <w:rFonts w:cs="Calibri"/>
          <w:b/>
          <w:sz w:val="24"/>
          <w:szCs w:val="24"/>
          <w:u w:val="thick"/>
        </w:rPr>
      </w:pPr>
    </w:p>
    <w:p w14:paraId="2C6BD133" w14:textId="77777777" w:rsidR="00E34D09" w:rsidRPr="00D30DB4" w:rsidRDefault="00E34D09" w:rsidP="00E34D09">
      <w:pPr>
        <w:pStyle w:val="Paragraphedeliste"/>
        <w:spacing w:after="0"/>
        <w:ind w:left="862"/>
        <w:jc w:val="both"/>
        <w:rPr>
          <w:rFonts w:cs="Calibri"/>
          <w:b/>
          <w:sz w:val="10"/>
          <w:szCs w:val="24"/>
        </w:rPr>
      </w:pPr>
    </w:p>
    <w:p w14:paraId="5AFDD320" w14:textId="77777777" w:rsidR="00A02DCF" w:rsidRDefault="00A02DCF" w:rsidP="00E54AC7">
      <w:pPr>
        <w:pStyle w:val="Paragraphedeliste"/>
        <w:spacing w:after="0"/>
        <w:ind w:left="0"/>
        <w:jc w:val="both"/>
        <w:rPr>
          <w:rFonts w:cs="Calibri"/>
          <w:b/>
          <w:sz w:val="24"/>
          <w:szCs w:val="24"/>
          <w:u w:val="single"/>
        </w:rPr>
      </w:pPr>
    </w:p>
    <w:p w14:paraId="569946EB" w14:textId="77777777" w:rsidR="00A02DCF" w:rsidRDefault="00A02DCF" w:rsidP="00E54AC7">
      <w:pPr>
        <w:pStyle w:val="Paragraphedeliste"/>
        <w:spacing w:after="0"/>
        <w:ind w:left="0"/>
        <w:jc w:val="both"/>
        <w:rPr>
          <w:rFonts w:cs="Calibri"/>
          <w:b/>
          <w:sz w:val="24"/>
          <w:szCs w:val="24"/>
          <w:u w:val="single"/>
        </w:rPr>
      </w:pPr>
    </w:p>
    <w:p w14:paraId="3F454B99" w14:textId="77777777" w:rsidR="00E34D09" w:rsidRPr="00D30DB4" w:rsidRDefault="00E34D09" w:rsidP="00E54AC7">
      <w:pPr>
        <w:pStyle w:val="Paragraphedeliste"/>
        <w:spacing w:after="0"/>
        <w:ind w:left="0"/>
        <w:jc w:val="both"/>
        <w:rPr>
          <w:rFonts w:cs="Calibri"/>
          <w:sz w:val="24"/>
          <w:szCs w:val="24"/>
        </w:rPr>
      </w:pPr>
      <w:r w:rsidRPr="00D30DB4">
        <w:rPr>
          <w:rFonts w:cs="Calibri"/>
          <w:b/>
          <w:sz w:val="24"/>
          <w:szCs w:val="24"/>
          <w:u w:val="single"/>
        </w:rPr>
        <w:t xml:space="preserve">F6x : </w:t>
      </w:r>
      <w:r w:rsidRPr="00D30DB4">
        <w:rPr>
          <w:rFonts w:cs="Calibri"/>
          <w:sz w:val="24"/>
          <w:szCs w:val="24"/>
        </w:rPr>
        <w:t>Pas de changement</w:t>
      </w:r>
      <w:r>
        <w:rPr>
          <w:rFonts w:cs="Calibri"/>
          <w:sz w:val="24"/>
          <w:szCs w:val="24"/>
        </w:rPr>
        <w:t>.</w:t>
      </w:r>
      <w:r w:rsidRPr="00D30DB4">
        <w:rPr>
          <w:rFonts w:cs="Calibri"/>
          <w:sz w:val="24"/>
          <w:szCs w:val="24"/>
        </w:rPr>
        <w:t xml:space="preserve"> </w:t>
      </w:r>
    </w:p>
    <w:p w14:paraId="6071FDA7" w14:textId="22E41806" w:rsidR="00E34D09" w:rsidRPr="00D30DB4" w:rsidRDefault="00E34D09" w:rsidP="00E54AC7">
      <w:pPr>
        <w:pStyle w:val="Paragraphedeliste"/>
        <w:spacing w:after="0"/>
        <w:ind w:left="0"/>
        <w:jc w:val="both"/>
        <w:rPr>
          <w:rFonts w:cs="Calibri"/>
          <w:sz w:val="24"/>
          <w:szCs w:val="24"/>
        </w:rPr>
      </w:pPr>
      <w:r w:rsidRPr="00D30DB4">
        <w:rPr>
          <w:rFonts w:cs="Calibri"/>
          <w:b/>
          <w:sz w:val="24"/>
          <w:szCs w:val="24"/>
          <w:u w:val="single"/>
        </w:rPr>
        <w:t>F7/8x</w:t>
      </w:r>
      <w:r w:rsidRPr="00D30DB4">
        <w:rPr>
          <w:rFonts w:cs="Calibri"/>
          <w:sz w:val="24"/>
          <w:szCs w:val="24"/>
        </w:rPr>
        <w:t xml:space="preserve"> : </w:t>
      </w:r>
      <w:r>
        <w:rPr>
          <w:rFonts w:cs="Calibri"/>
          <w:sz w:val="24"/>
          <w:szCs w:val="24"/>
        </w:rPr>
        <w:t>la société NOVAE a été choisie pour l</w:t>
      </w:r>
      <w:r w:rsidRPr="00D30DB4">
        <w:rPr>
          <w:rFonts w:cs="Calibri"/>
          <w:sz w:val="24"/>
          <w:szCs w:val="24"/>
        </w:rPr>
        <w:t xml:space="preserve">a sous-traitance du st15 (nœud) </w:t>
      </w:r>
      <w:r>
        <w:rPr>
          <w:rFonts w:cs="Calibri"/>
          <w:sz w:val="24"/>
          <w:szCs w:val="24"/>
        </w:rPr>
        <w:t>ainsi que l’ossature et le filler (st 20), au retour des co</w:t>
      </w:r>
      <w:r w:rsidR="00987FFB">
        <w:rPr>
          <w:rFonts w:cs="Calibri"/>
          <w:sz w:val="24"/>
          <w:szCs w:val="24"/>
        </w:rPr>
        <w:t xml:space="preserve">ngés le training débutera. Il y </w:t>
      </w:r>
      <w:r>
        <w:rPr>
          <w:rFonts w:cs="Calibri"/>
          <w:sz w:val="24"/>
          <w:szCs w:val="24"/>
        </w:rPr>
        <w:t xml:space="preserve">a toujours des problèmes de sécurité avec les passerelles, ce qui engendre l’obligation d’utiliser un harnais. La direction nous dit qu’elle va se pencher sur ce problème. </w:t>
      </w:r>
    </w:p>
    <w:p w14:paraId="101CDE0A" w14:textId="3DBAE5F5" w:rsidR="00E34D09" w:rsidRPr="00D30DB4" w:rsidRDefault="00E34D09" w:rsidP="00E54AC7">
      <w:pPr>
        <w:pStyle w:val="Paragraphedeliste"/>
        <w:spacing w:after="0"/>
        <w:ind w:left="0"/>
        <w:jc w:val="both"/>
        <w:rPr>
          <w:rFonts w:cs="Calibri"/>
          <w:sz w:val="24"/>
          <w:szCs w:val="24"/>
        </w:rPr>
      </w:pPr>
      <w:r w:rsidRPr="00D30DB4">
        <w:rPr>
          <w:rFonts w:cs="Calibri"/>
          <w:b/>
          <w:sz w:val="24"/>
          <w:szCs w:val="24"/>
          <w:u w:val="single"/>
        </w:rPr>
        <w:t>Legacy :</w:t>
      </w:r>
      <w:r w:rsidRPr="00D30DB4">
        <w:rPr>
          <w:rFonts w:cs="Calibri"/>
          <w:sz w:val="24"/>
          <w:szCs w:val="24"/>
        </w:rPr>
        <w:t xml:space="preserve"> </w:t>
      </w:r>
      <w:r>
        <w:rPr>
          <w:rFonts w:cs="Calibri"/>
          <w:sz w:val="24"/>
          <w:szCs w:val="24"/>
        </w:rPr>
        <w:t>Toujours impacté par des manquants</w:t>
      </w:r>
      <w:r w:rsidR="00625943">
        <w:rPr>
          <w:rFonts w:cs="Calibri"/>
          <w:sz w:val="24"/>
          <w:szCs w:val="24"/>
        </w:rPr>
        <w:t>.</w:t>
      </w:r>
    </w:p>
    <w:p w14:paraId="3E7EEE77" w14:textId="01725111" w:rsidR="00E34D09" w:rsidRPr="00D30DB4" w:rsidRDefault="00E34D09" w:rsidP="00E54AC7">
      <w:pPr>
        <w:pStyle w:val="Paragraphedeliste"/>
        <w:spacing w:after="0"/>
        <w:ind w:left="0"/>
        <w:jc w:val="both"/>
        <w:rPr>
          <w:rFonts w:cs="Calibri"/>
          <w:sz w:val="24"/>
          <w:szCs w:val="24"/>
        </w:rPr>
      </w:pPr>
      <w:r w:rsidRPr="00D30DB4">
        <w:rPr>
          <w:rFonts w:cs="Calibri"/>
          <w:b/>
          <w:sz w:val="24"/>
          <w:szCs w:val="24"/>
          <w:u w:val="single"/>
        </w:rPr>
        <w:t>F10x </w:t>
      </w:r>
      <w:r w:rsidRPr="00D30DB4">
        <w:rPr>
          <w:rFonts w:cs="Calibri"/>
          <w:sz w:val="24"/>
          <w:szCs w:val="24"/>
        </w:rPr>
        <w:t>: L</w:t>
      </w:r>
      <w:r>
        <w:rPr>
          <w:rFonts w:cs="Calibri"/>
          <w:sz w:val="24"/>
          <w:szCs w:val="24"/>
        </w:rPr>
        <w:t>a montée en cadence sera plus lente que prévue</w:t>
      </w:r>
      <w:r w:rsidR="00625943">
        <w:rPr>
          <w:rFonts w:cs="Calibri"/>
          <w:sz w:val="24"/>
          <w:szCs w:val="24"/>
        </w:rPr>
        <w:t>,</w:t>
      </w:r>
      <w:r>
        <w:rPr>
          <w:rFonts w:cs="Calibri"/>
          <w:sz w:val="24"/>
          <w:szCs w:val="24"/>
        </w:rPr>
        <w:t xml:space="preserve"> beaucoup de manquants, selon la direction 70 à 80 %</w:t>
      </w:r>
      <w:r w:rsidR="00625943">
        <w:rPr>
          <w:rFonts w:cs="Calibri"/>
          <w:sz w:val="24"/>
          <w:szCs w:val="24"/>
        </w:rPr>
        <w:t>.</w:t>
      </w:r>
    </w:p>
    <w:p w14:paraId="4763773C" w14:textId="768156E8" w:rsidR="00E54AC7" w:rsidRDefault="00E34D09" w:rsidP="00E54AC7">
      <w:pPr>
        <w:pStyle w:val="Paragraphedeliste"/>
        <w:spacing w:after="0"/>
        <w:ind w:left="0"/>
        <w:jc w:val="both"/>
        <w:rPr>
          <w:rFonts w:cs="Calibri"/>
          <w:sz w:val="24"/>
          <w:szCs w:val="24"/>
        </w:rPr>
      </w:pPr>
      <w:r w:rsidRPr="00D30DB4">
        <w:rPr>
          <w:rFonts w:cs="Calibri"/>
          <w:b/>
          <w:sz w:val="24"/>
          <w:szCs w:val="24"/>
          <w:u w:val="single"/>
        </w:rPr>
        <w:t>Rafale :</w:t>
      </w:r>
      <w:r w:rsidRPr="00D30DB4">
        <w:rPr>
          <w:rFonts w:cs="Calibri"/>
          <w:sz w:val="24"/>
          <w:szCs w:val="24"/>
        </w:rPr>
        <w:t xml:space="preserve"> </w:t>
      </w:r>
      <w:r>
        <w:rPr>
          <w:rFonts w:cs="Calibri"/>
          <w:sz w:val="24"/>
          <w:szCs w:val="24"/>
        </w:rPr>
        <w:t>IP4 retour des congés, des manquants également sur cette chaine.</w:t>
      </w:r>
    </w:p>
    <w:p w14:paraId="59FE92B2" w14:textId="4DE21D0D" w:rsidR="00E34D09" w:rsidRPr="00375890" w:rsidRDefault="00E34D09" w:rsidP="00E54AC7">
      <w:pPr>
        <w:pStyle w:val="Paragraphedeliste"/>
        <w:spacing w:after="0"/>
        <w:ind w:left="0"/>
        <w:jc w:val="both"/>
        <w:rPr>
          <w:rFonts w:cs="Calibri"/>
          <w:sz w:val="24"/>
          <w:szCs w:val="24"/>
        </w:rPr>
      </w:pPr>
      <w:r>
        <w:rPr>
          <w:rFonts w:cs="Calibri"/>
          <w:b/>
          <w:sz w:val="24"/>
          <w:szCs w:val="24"/>
          <w:u w:val="single"/>
        </w:rPr>
        <w:t>Gouvernes :</w:t>
      </w:r>
      <w:r>
        <w:rPr>
          <w:rFonts w:cs="Calibri"/>
          <w:sz w:val="24"/>
          <w:szCs w:val="24"/>
        </w:rPr>
        <w:t xml:space="preserve"> 7 compagnons du site de Poitiers seront formés pour un transfert vers ce site</w:t>
      </w:r>
      <w:r w:rsidR="00625943">
        <w:rPr>
          <w:rFonts w:cs="Calibri"/>
          <w:sz w:val="24"/>
          <w:szCs w:val="24"/>
        </w:rPr>
        <w:t>.</w:t>
      </w:r>
    </w:p>
    <w:p w14:paraId="73161A13" w14:textId="5AF004A8" w:rsidR="00E54AC7" w:rsidRDefault="00E34D09" w:rsidP="00E54AC7">
      <w:pPr>
        <w:pStyle w:val="Paragraphedeliste"/>
        <w:spacing w:after="0"/>
        <w:ind w:left="0"/>
        <w:jc w:val="both"/>
        <w:rPr>
          <w:rFonts w:cs="Calibri"/>
          <w:sz w:val="24"/>
          <w:szCs w:val="24"/>
        </w:rPr>
      </w:pPr>
      <w:r w:rsidRPr="00D30DB4">
        <w:rPr>
          <w:rFonts w:cs="Calibri"/>
          <w:b/>
          <w:sz w:val="24"/>
          <w:szCs w:val="24"/>
          <w:u w:val="single"/>
        </w:rPr>
        <w:t>Pyrotechnie :</w:t>
      </w:r>
      <w:r>
        <w:rPr>
          <w:rFonts w:cs="Calibri"/>
          <w:sz w:val="24"/>
          <w:szCs w:val="24"/>
        </w:rPr>
        <w:t xml:space="preserve"> Toujours des soucis technique avec </w:t>
      </w:r>
      <w:r w:rsidR="00625943">
        <w:rPr>
          <w:rFonts w:cs="Calibri"/>
          <w:sz w:val="24"/>
          <w:szCs w:val="24"/>
        </w:rPr>
        <w:t xml:space="preserve">les </w:t>
      </w:r>
      <w:r>
        <w:rPr>
          <w:rFonts w:cs="Calibri"/>
          <w:sz w:val="24"/>
          <w:szCs w:val="24"/>
        </w:rPr>
        <w:t>fournisseur</w:t>
      </w:r>
      <w:r w:rsidR="00625943">
        <w:rPr>
          <w:rFonts w:cs="Calibri"/>
          <w:sz w:val="24"/>
          <w:szCs w:val="24"/>
        </w:rPr>
        <w:t>s.</w:t>
      </w:r>
    </w:p>
    <w:p w14:paraId="5CFE9FA2" w14:textId="77777777" w:rsidR="00E54AC7" w:rsidRDefault="00E34D09" w:rsidP="00E54AC7">
      <w:pPr>
        <w:pStyle w:val="Paragraphedeliste"/>
        <w:spacing w:after="0"/>
        <w:ind w:left="0"/>
        <w:jc w:val="both"/>
        <w:rPr>
          <w:rFonts w:cs="Calibri"/>
          <w:sz w:val="24"/>
          <w:szCs w:val="24"/>
        </w:rPr>
      </w:pPr>
      <w:r>
        <w:rPr>
          <w:rFonts w:cs="Calibri"/>
          <w:b/>
          <w:sz w:val="24"/>
          <w:szCs w:val="24"/>
          <w:u w:val="single"/>
        </w:rPr>
        <w:t>Chantiers :</w:t>
      </w:r>
      <w:r>
        <w:rPr>
          <w:rFonts w:cs="Calibri"/>
          <w:sz w:val="24"/>
          <w:szCs w:val="24"/>
        </w:rPr>
        <w:t xml:space="preserve"> Le chantier F6X de Mérignac est comme l’attendu pour se finir le 15 juillet prochain. </w:t>
      </w:r>
    </w:p>
    <w:p w14:paraId="567B8730" w14:textId="2F3EE617" w:rsidR="00CC11F6" w:rsidRPr="00CC11F6" w:rsidRDefault="00E34D09" w:rsidP="00E54AC7">
      <w:pPr>
        <w:pStyle w:val="Paragraphedeliste"/>
        <w:spacing w:after="0"/>
        <w:ind w:left="0"/>
        <w:jc w:val="both"/>
        <w:rPr>
          <w:rFonts w:cs="Calibri"/>
          <w:sz w:val="24"/>
          <w:szCs w:val="24"/>
        </w:rPr>
      </w:pPr>
      <w:r>
        <w:rPr>
          <w:rFonts w:cs="Calibri"/>
          <w:sz w:val="24"/>
          <w:szCs w:val="24"/>
        </w:rPr>
        <w:t>A DFJ le chantier réouverture est proche de la fin, mais d’autres restent en cours, notamment pour le montage des éléments mobiles.</w:t>
      </w:r>
    </w:p>
    <w:p w14:paraId="1E29B652" w14:textId="77777777" w:rsidR="003825E7" w:rsidRDefault="003825E7" w:rsidP="001E372C">
      <w:pPr>
        <w:pStyle w:val="Paragraphedeliste"/>
        <w:ind w:left="0"/>
        <w:jc w:val="both"/>
        <w:rPr>
          <w:rFonts w:cs="Calibri"/>
          <w:b/>
          <w:sz w:val="24"/>
          <w:szCs w:val="24"/>
          <w:u w:val="single"/>
        </w:rPr>
      </w:pPr>
    </w:p>
    <w:p w14:paraId="41442EF9" w14:textId="77777777" w:rsidR="00DA163A" w:rsidRDefault="00AA33C5" w:rsidP="003825E7">
      <w:pPr>
        <w:pStyle w:val="Paragraphedeliste"/>
        <w:ind w:left="0"/>
        <w:jc w:val="center"/>
        <w:rPr>
          <w:rFonts w:cs="Calibri"/>
          <w:b/>
          <w:sz w:val="24"/>
          <w:szCs w:val="24"/>
          <w:u w:val="single"/>
        </w:rPr>
      </w:pPr>
      <w:r>
        <w:rPr>
          <w:rFonts w:cs="Calibri"/>
          <w:b/>
          <w:sz w:val="24"/>
          <w:szCs w:val="24"/>
          <w:u w:val="single"/>
        </w:rPr>
        <w:t>T</w:t>
      </w:r>
      <w:r w:rsidR="00ED1A13" w:rsidRPr="009126E1">
        <w:rPr>
          <w:rFonts w:cs="Calibri"/>
          <w:b/>
          <w:sz w:val="24"/>
          <w:szCs w:val="24"/>
          <w:u w:val="single"/>
        </w:rPr>
        <w:t>ABLEAU DES CHARGES POUR LES TROIS MOIS A VENIR</w:t>
      </w:r>
      <w:r w:rsidR="003825E7">
        <w:rPr>
          <w:rFonts w:cs="Calibri"/>
          <w:b/>
          <w:sz w:val="24"/>
          <w:szCs w:val="24"/>
          <w:u w:val="single"/>
        </w:rPr>
        <w:t xml:space="preserve"> (en milliers d’heures)</w:t>
      </w:r>
    </w:p>
    <w:p w14:paraId="6FCACF5C" w14:textId="77777777" w:rsidR="001825A1" w:rsidRDefault="001825A1" w:rsidP="003825E7">
      <w:pPr>
        <w:pStyle w:val="Paragraphedeliste"/>
        <w:ind w:left="0"/>
        <w:jc w:val="center"/>
        <w:rPr>
          <w:rFonts w:cs="Calibri"/>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984"/>
        <w:gridCol w:w="1843"/>
        <w:gridCol w:w="1984"/>
      </w:tblGrid>
      <w:tr w:rsidR="00850AB6" w:rsidRPr="009126E1" w14:paraId="2E465A83" w14:textId="77777777" w:rsidTr="00E54AC7">
        <w:trPr>
          <w:trHeight w:val="341"/>
          <w:jc w:val="center"/>
        </w:trPr>
        <w:tc>
          <w:tcPr>
            <w:tcW w:w="3823" w:type="dxa"/>
            <w:vAlign w:val="center"/>
          </w:tcPr>
          <w:p w14:paraId="5281F282" w14:textId="77777777" w:rsidR="00850AB6" w:rsidRPr="009126E1" w:rsidRDefault="00850AB6" w:rsidP="00CC4680">
            <w:pPr>
              <w:spacing w:after="0" w:line="240" w:lineRule="auto"/>
              <w:jc w:val="center"/>
              <w:rPr>
                <w:rFonts w:ascii="Calibri" w:hAnsi="Calibri" w:cs="Calibri"/>
                <w:sz w:val="24"/>
                <w:szCs w:val="24"/>
              </w:rPr>
            </w:pPr>
          </w:p>
        </w:tc>
        <w:tc>
          <w:tcPr>
            <w:tcW w:w="1984" w:type="dxa"/>
            <w:vAlign w:val="center"/>
          </w:tcPr>
          <w:p w14:paraId="5E414941" w14:textId="4BEBBA18" w:rsidR="00850AB6" w:rsidRPr="009126E1" w:rsidRDefault="00DD5520" w:rsidP="00CC4680">
            <w:pPr>
              <w:spacing w:after="0" w:line="240" w:lineRule="auto"/>
              <w:jc w:val="center"/>
              <w:rPr>
                <w:rFonts w:ascii="Calibri" w:hAnsi="Calibri" w:cs="Calibri"/>
                <w:sz w:val="24"/>
                <w:szCs w:val="24"/>
              </w:rPr>
            </w:pPr>
            <w:r>
              <w:rPr>
                <w:rFonts w:ascii="Calibri" w:hAnsi="Calibri" w:cs="Calibri"/>
                <w:sz w:val="24"/>
                <w:szCs w:val="24"/>
              </w:rPr>
              <w:t>juillet</w:t>
            </w:r>
          </w:p>
        </w:tc>
        <w:tc>
          <w:tcPr>
            <w:tcW w:w="1843" w:type="dxa"/>
            <w:vAlign w:val="center"/>
          </w:tcPr>
          <w:p w14:paraId="09A42F43" w14:textId="7BBD798A" w:rsidR="00850AB6" w:rsidRPr="009126E1" w:rsidRDefault="00FD42E5" w:rsidP="00CC4680">
            <w:pPr>
              <w:spacing w:after="0" w:line="240" w:lineRule="auto"/>
              <w:jc w:val="center"/>
              <w:rPr>
                <w:rFonts w:ascii="Calibri" w:hAnsi="Calibri" w:cs="Calibri"/>
                <w:sz w:val="24"/>
                <w:szCs w:val="24"/>
              </w:rPr>
            </w:pPr>
            <w:r>
              <w:rPr>
                <w:rFonts w:ascii="Calibri" w:hAnsi="Calibri" w:cs="Calibri"/>
                <w:sz w:val="24"/>
                <w:szCs w:val="24"/>
              </w:rPr>
              <w:t>aout</w:t>
            </w:r>
          </w:p>
        </w:tc>
        <w:tc>
          <w:tcPr>
            <w:tcW w:w="1984" w:type="dxa"/>
            <w:vAlign w:val="center"/>
          </w:tcPr>
          <w:p w14:paraId="7AB5DF59" w14:textId="270C537A" w:rsidR="009860F6" w:rsidRPr="009126E1" w:rsidRDefault="00FD42E5" w:rsidP="00CC4680">
            <w:pPr>
              <w:spacing w:after="0" w:line="240" w:lineRule="auto"/>
              <w:jc w:val="center"/>
              <w:rPr>
                <w:rFonts w:ascii="Calibri" w:hAnsi="Calibri" w:cs="Calibri"/>
                <w:sz w:val="24"/>
                <w:szCs w:val="24"/>
              </w:rPr>
            </w:pPr>
            <w:r>
              <w:rPr>
                <w:rFonts w:ascii="Calibri" w:hAnsi="Calibri" w:cs="Calibri"/>
                <w:sz w:val="24"/>
                <w:szCs w:val="24"/>
              </w:rPr>
              <w:t>septembre</w:t>
            </w:r>
          </w:p>
        </w:tc>
      </w:tr>
      <w:tr w:rsidR="00D401BC" w:rsidRPr="009126E1" w14:paraId="2F8CDA9F" w14:textId="77777777" w:rsidTr="00E54AC7">
        <w:trPr>
          <w:trHeight w:val="355"/>
          <w:jc w:val="center"/>
        </w:trPr>
        <w:tc>
          <w:tcPr>
            <w:tcW w:w="3823" w:type="dxa"/>
            <w:vAlign w:val="center"/>
          </w:tcPr>
          <w:p w14:paraId="5C0B0CC2"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RAFALE (</w:t>
            </w:r>
            <w:proofErr w:type="spellStart"/>
            <w:r w:rsidRPr="009126E1">
              <w:rPr>
                <w:rFonts w:cs="Calibri"/>
                <w:sz w:val="24"/>
                <w:szCs w:val="24"/>
              </w:rPr>
              <w:t>kh</w:t>
            </w:r>
            <w:proofErr w:type="spellEnd"/>
            <w:r w:rsidRPr="009126E1">
              <w:rPr>
                <w:rFonts w:cs="Calibri"/>
                <w:sz w:val="24"/>
                <w:szCs w:val="24"/>
              </w:rPr>
              <w:t>)</w:t>
            </w:r>
          </w:p>
        </w:tc>
        <w:tc>
          <w:tcPr>
            <w:tcW w:w="1984" w:type="dxa"/>
            <w:vAlign w:val="center"/>
          </w:tcPr>
          <w:p w14:paraId="2EF55F05" w14:textId="37773B55" w:rsidR="00D401BC" w:rsidRPr="009126E1" w:rsidRDefault="00D401BC" w:rsidP="00170D1A">
            <w:pPr>
              <w:spacing w:after="0" w:line="240" w:lineRule="auto"/>
              <w:jc w:val="center"/>
              <w:rPr>
                <w:rFonts w:ascii="Calibri" w:hAnsi="Calibri" w:cs="Calibri"/>
                <w:sz w:val="24"/>
                <w:szCs w:val="24"/>
              </w:rPr>
            </w:pPr>
            <w:r>
              <w:rPr>
                <w:rFonts w:ascii="Calibri" w:hAnsi="Calibri" w:cs="Calibri"/>
                <w:sz w:val="24"/>
                <w:szCs w:val="24"/>
              </w:rPr>
              <w:t>16.4</w:t>
            </w:r>
          </w:p>
        </w:tc>
        <w:tc>
          <w:tcPr>
            <w:tcW w:w="1843" w:type="dxa"/>
            <w:vAlign w:val="center"/>
          </w:tcPr>
          <w:p w14:paraId="164B15EA" w14:textId="742C0DBB" w:rsidR="00D401BC" w:rsidRPr="003669B7" w:rsidRDefault="00D401BC" w:rsidP="00170D1A">
            <w:pPr>
              <w:spacing w:after="0" w:line="240" w:lineRule="auto"/>
              <w:jc w:val="center"/>
              <w:rPr>
                <w:rFonts w:ascii="Calibri" w:hAnsi="Calibri" w:cs="Calibri"/>
                <w:sz w:val="24"/>
                <w:szCs w:val="24"/>
              </w:rPr>
            </w:pPr>
            <w:r>
              <w:rPr>
                <w:rFonts w:ascii="Calibri" w:hAnsi="Calibri" w:cs="Calibri"/>
                <w:sz w:val="24"/>
                <w:szCs w:val="24"/>
              </w:rPr>
              <w:t>16.8</w:t>
            </w:r>
          </w:p>
        </w:tc>
        <w:tc>
          <w:tcPr>
            <w:tcW w:w="1984" w:type="dxa"/>
            <w:vAlign w:val="center"/>
          </w:tcPr>
          <w:p w14:paraId="59947657" w14:textId="5917C7AD" w:rsidR="00D401BC" w:rsidRPr="003669B7" w:rsidRDefault="00D401BC" w:rsidP="00170D1A">
            <w:pPr>
              <w:spacing w:after="0" w:line="240" w:lineRule="auto"/>
              <w:jc w:val="center"/>
              <w:rPr>
                <w:rFonts w:ascii="Calibri" w:hAnsi="Calibri" w:cs="Calibri"/>
                <w:sz w:val="24"/>
                <w:szCs w:val="24"/>
              </w:rPr>
            </w:pPr>
            <w:r>
              <w:rPr>
                <w:rFonts w:ascii="Calibri" w:hAnsi="Calibri" w:cs="Calibri"/>
                <w:sz w:val="24"/>
                <w:szCs w:val="24"/>
              </w:rPr>
              <w:t>17.2</w:t>
            </w:r>
          </w:p>
        </w:tc>
      </w:tr>
      <w:tr w:rsidR="00D401BC" w:rsidRPr="009126E1" w14:paraId="346E941C" w14:textId="77777777" w:rsidTr="00E54AC7">
        <w:trPr>
          <w:trHeight w:val="447"/>
          <w:jc w:val="center"/>
        </w:trPr>
        <w:tc>
          <w:tcPr>
            <w:tcW w:w="3823" w:type="dxa"/>
            <w:vAlign w:val="center"/>
          </w:tcPr>
          <w:p w14:paraId="49ABD8A2"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FALCON (</w:t>
            </w:r>
            <w:proofErr w:type="spellStart"/>
            <w:r w:rsidRPr="009126E1">
              <w:rPr>
                <w:rFonts w:cs="Calibri"/>
                <w:sz w:val="24"/>
                <w:szCs w:val="24"/>
              </w:rPr>
              <w:t>kh</w:t>
            </w:r>
            <w:proofErr w:type="spellEnd"/>
            <w:r w:rsidRPr="009126E1">
              <w:rPr>
                <w:rFonts w:cs="Calibri"/>
                <w:sz w:val="24"/>
                <w:szCs w:val="24"/>
              </w:rPr>
              <w:t>)</w:t>
            </w:r>
          </w:p>
        </w:tc>
        <w:tc>
          <w:tcPr>
            <w:tcW w:w="1984" w:type="dxa"/>
            <w:vAlign w:val="center"/>
          </w:tcPr>
          <w:p w14:paraId="60A294A5" w14:textId="005424B9"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13.3</w:t>
            </w:r>
          </w:p>
        </w:tc>
        <w:tc>
          <w:tcPr>
            <w:tcW w:w="1843" w:type="dxa"/>
            <w:vAlign w:val="center"/>
          </w:tcPr>
          <w:p w14:paraId="582D56F4" w14:textId="37117DC3" w:rsidR="00D401BC" w:rsidRPr="003669B7" w:rsidRDefault="00D401BC" w:rsidP="00170D1A">
            <w:pPr>
              <w:spacing w:after="0" w:line="240" w:lineRule="auto"/>
              <w:jc w:val="center"/>
              <w:rPr>
                <w:rFonts w:ascii="Calibri" w:hAnsi="Calibri" w:cs="Calibri"/>
                <w:sz w:val="24"/>
                <w:szCs w:val="24"/>
              </w:rPr>
            </w:pPr>
            <w:r>
              <w:rPr>
                <w:rFonts w:ascii="Calibri" w:hAnsi="Calibri" w:cs="Calibri"/>
                <w:sz w:val="24"/>
                <w:szCs w:val="24"/>
              </w:rPr>
              <w:t>13.2</w:t>
            </w:r>
          </w:p>
        </w:tc>
        <w:tc>
          <w:tcPr>
            <w:tcW w:w="1984" w:type="dxa"/>
            <w:vAlign w:val="center"/>
          </w:tcPr>
          <w:p w14:paraId="5E6DC6C0" w14:textId="3512704B" w:rsidR="00D401BC" w:rsidRPr="003669B7" w:rsidRDefault="00D401BC" w:rsidP="00170D1A">
            <w:pPr>
              <w:spacing w:after="0" w:line="240" w:lineRule="auto"/>
              <w:jc w:val="center"/>
              <w:rPr>
                <w:rFonts w:ascii="Calibri" w:hAnsi="Calibri" w:cs="Calibri"/>
                <w:sz w:val="24"/>
                <w:szCs w:val="24"/>
              </w:rPr>
            </w:pPr>
            <w:r>
              <w:rPr>
                <w:rFonts w:ascii="Calibri" w:hAnsi="Calibri" w:cs="Calibri"/>
                <w:sz w:val="24"/>
                <w:szCs w:val="24"/>
              </w:rPr>
              <w:t>13.1</w:t>
            </w:r>
          </w:p>
        </w:tc>
      </w:tr>
      <w:tr w:rsidR="00D401BC" w:rsidRPr="009126E1" w14:paraId="4612AAA8" w14:textId="77777777" w:rsidTr="00E54AC7">
        <w:trPr>
          <w:trHeight w:val="351"/>
          <w:jc w:val="center"/>
        </w:trPr>
        <w:tc>
          <w:tcPr>
            <w:tcW w:w="3823" w:type="dxa"/>
            <w:vAlign w:val="center"/>
          </w:tcPr>
          <w:p w14:paraId="1134C047"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F7X/8X (</w:t>
            </w:r>
            <w:proofErr w:type="spellStart"/>
            <w:r w:rsidRPr="009126E1">
              <w:rPr>
                <w:rFonts w:cs="Calibri"/>
                <w:sz w:val="24"/>
                <w:szCs w:val="24"/>
              </w:rPr>
              <w:t>kh</w:t>
            </w:r>
            <w:proofErr w:type="spellEnd"/>
            <w:r w:rsidRPr="009126E1">
              <w:rPr>
                <w:rFonts w:cs="Calibri"/>
                <w:sz w:val="24"/>
                <w:szCs w:val="24"/>
              </w:rPr>
              <w:t>)</w:t>
            </w:r>
          </w:p>
        </w:tc>
        <w:tc>
          <w:tcPr>
            <w:tcW w:w="1984" w:type="dxa"/>
            <w:vAlign w:val="center"/>
          </w:tcPr>
          <w:p w14:paraId="2FC12FEC" w14:textId="1F6AB5EE"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6.1</w:t>
            </w:r>
          </w:p>
        </w:tc>
        <w:tc>
          <w:tcPr>
            <w:tcW w:w="1843" w:type="dxa"/>
            <w:vAlign w:val="center"/>
          </w:tcPr>
          <w:p w14:paraId="21583931" w14:textId="5BD22647" w:rsidR="00D401BC" w:rsidRPr="003669B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7</w:t>
            </w:r>
          </w:p>
        </w:tc>
        <w:tc>
          <w:tcPr>
            <w:tcW w:w="1984" w:type="dxa"/>
            <w:vAlign w:val="center"/>
          </w:tcPr>
          <w:p w14:paraId="5096D914" w14:textId="28136230" w:rsidR="00D401BC" w:rsidRPr="003669B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7.2</w:t>
            </w:r>
          </w:p>
        </w:tc>
      </w:tr>
      <w:tr w:rsidR="00D401BC" w:rsidRPr="009126E1" w14:paraId="237CF262" w14:textId="77777777" w:rsidTr="00E54AC7">
        <w:trPr>
          <w:trHeight w:val="272"/>
          <w:jc w:val="center"/>
        </w:trPr>
        <w:tc>
          <w:tcPr>
            <w:tcW w:w="3823" w:type="dxa"/>
            <w:vAlign w:val="center"/>
          </w:tcPr>
          <w:p w14:paraId="5529D96E" w14:textId="77777777" w:rsidR="00D401BC" w:rsidRPr="009126E1" w:rsidRDefault="00D401BC" w:rsidP="00D401BC">
            <w:pPr>
              <w:pStyle w:val="Paragraphedeliste"/>
              <w:spacing w:after="0" w:line="240" w:lineRule="auto"/>
              <w:ind w:left="0"/>
              <w:rPr>
                <w:rFonts w:cs="Calibri"/>
                <w:sz w:val="24"/>
                <w:szCs w:val="24"/>
                <w:lang w:val="en-US"/>
              </w:rPr>
            </w:pPr>
            <w:r w:rsidRPr="009126E1">
              <w:rPr>
                <w:rFonts w:cs="Calibri"/>
                <w:sz w:val="24"/>
                <w:szCs w:val="24"/>
                <w:lang w:val="en-US"/>
              </w:rPr>
              <w:t>F6X (</w:t>
            </w:r>
            <w:proofErr w:type="spellStart"/>
            <w:r w:rsidRPr="009126E1">
              <w:rPr>
                <w:rFonts w:cs="Calibri"/>
                <w:sz w:val="24"/>
                <w:szCs w:val="24"/>
                <w:lang w:val="en-US"/>
              </w:rPr>
              <w:t>kh</w:t>
            </w:r>
            <w:proofErr w:type="spellEnd"/>
            <w:r w:rsidRPr="009126E1">
              <w:rPr>
                <w:rFonts w:cs="Calibri"/>
                <w:sz w:val="24"/>
                <w:szCs w:val="24"/>
                <w:lang w:val="en-US"/>
              </w:rPr>
              <w:t>)</w:t>
            </w:r>
          </w:p>
        </w:tc>
        <w:tc>
          <w:tcPr>
            <w:tcW w:w="1984" w:type="dxa"/>
            <w:vAlign w:val="center"/>
          </w:tcPr>
          <w:p w14:paraId="4187281A" w14:textId="0AAA909A"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7.7</w:t>
            </w:r>
          </w:p>
        </w:tc>
        <w:tc>
          <w:tcPr>
            <w:tcW w:w="1843" w:type="dxa"/>
            <w:vAlign w:val="center"/>
          </w:tcPr>
          <w:p w14:paraId="791A50CC" w14:textId="4C7A0A29"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8.5</w:t>
            </w:r>
          </w:p>
        </w:tc>
        <w:tc>
          <w:tcPr>
            <w:tcW w:w="1984" w:type="dxa"/>
            <w:vAlign w:val="center"/>
          </w:tcPr>
          <w:p w14:paraId="019A9CC5" w14:textId="00E492CD"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9.1</w:t>
            </w:r>
          </w:p>
        </w:tc>
      </w:tr>
      <w:tr w:rsidR="00D401BC" w:rsidRPr="009126E1" w14:paraId="7A06B0A8" w14:textId="77777777" w:rsidTr="00E54AC7">
        <w:trPr>
          <w:trHeight w:val="272"/>
          <w:jc w:val="center"/>
        </w:trPr>
        <w:tc>
          <w:tcPr>
            <w:tcW w:w="3823" w:type="dxa"/>
            <w:vAlign w:val="center"/>
          </w:tcPr>
          <w:p w14:paraId="0B6B51A7" w14:textId="77777777" w:rsidR="00D401BC" w:rsidRPr="009126E1" w:rsidRDefault="00D401BC" w:rsidP="00D401BC">
            <w:pPr>
              <w:pStyle w:val="Paragraphedeliste"/>
              <w:spacing w:after="0" w:line="240" w:lineRule="auto"/>
              <w:ind w:left="0"/>
              <w:rPr>
                <w:rFonts w:cs="Calibri"/>
                <w:sz w:val="24"/>
                <w:szCs w:val="24"/>
                <w:lang w:val="en-US"/>
              </w:rPr>
            </w:pPr>
            <w:r>
              <w:rPr>
                <w:rFonts w:cs="Calibri"/>
                <w:sz w:val="24"/>
                <w:szCs w:val="24"/>
                <w:lang w:val="en-US"/>
              </w:rPr>
              <w:t>F10X (</w:t>
            </w:r>
            <w:proofErr w:type="spellStart"/>
            <w:r>
              <w:rPr>
                <w:rFonts w:cs="Calibri"/>
                <w:sz w:val="24"/>
                <w:szCs w:val="24"/>
                <w:lang w:val="en-US"/>
              </w:rPr>
              <w:t>kh</w:t>
            </w:r>
            <w:proofErr w:type="spellEnd"/>
            <w:r>
              <w:rPr>
                <w:rFonts w:cs="Calibri"/>
                <w:sz w:val="24"/>
                <w:szCs w:val="24"/>
                <w:lang w:val="en-US"/>
              </w:rPr>
              <w:t>)</w:t>
            </w:r>
          </w:p>
        </w:tc>
        <w:tc>
          <w:tcPr>
            <w:tcW w:w="1984" w:type="dxa"/>
            <w:vAlign w:val="center"/>
          </w:tcPr>
          <w:p w14:paraId="2F282D8D" w14:textId="5BE07606" w:rsidR="00D401BC"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0.5</w:t>
            </w:r>
          </w:p>
        </w:tc>
        <w:tc>
          <w:tcPr>
            <w:tcW w:w="1843" w:type="dxa"/>
            <w:vAlign w:val="center"/>
          </w:tcPr>
          <w:p w14:paraId="33684D0F" w14:textId="4D1C9CD2" w:rsidR="00D401BC"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1</w:t>
            </w:r>
          </w:p>
        </w:tc>
        <w:tc>
          <w:tcPr>
            <w:tcW w:w="1984" w:type="dxa"/>
            <w:vAlign w:val="center"/>
          </w:tcPr>
          <w:p w14:paraId="4360F794" w14:textId="5DB90505"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1.5</w:t>
            </w:r>
          </w:p>
        </w:tc>
      </w:tr>
      <w:tr w:rsidR="00D401BC" w:rsidRPr="009126E1" w14:paraId="1C2C589E" w14:textId="77777777" w:rsidTr="00E54AC7">
        <w:trPr>
          <w:trHeight w:val="272"/>
          <w:jc w:val="center"/>
        </w:trPr>
        <w:tc>
          <w:tcPr>
            <w:tcW w:w="3823" w:type="dxa"/>
            <w:vAlign w:val="center"/>
          </w:tcPr>
          <w:p w14:paraId="6DB414EA" w14:textId="77777777" w:rsidR="00D401BC" w:rsidRPr="009126E1" w:rsidRDefault="00D401BC" w:rsidP="00D401BC">
            <w:pPr>
              <w:pStyle w:val="Paragraphedeliste"/>
              <w:spacing w:after="0" w:line="240" w:lineRule="auto"/>
              <w:ind w:left="0"/>
              <w:rPr>
                <w:rFonts w:cs="Calibri"/>
                <w:sz w:val="24"/>
                <w:szCs w:val="24"/>
                <w:lang w:val="en-US"/>
              </w:rPr>
            </w:pPr>
            <w:r w:rsidRPr="009126E1">
              <w:rPr>
                <w:rFonts w:cs="Calibri"/>
                <w:sz w:val="24"/>
                <w:szCs w:val="24"/>
                <w:lang w:val="en-US"/>
              </w:rPr>
              <w:t>Pyro (</w:t>
            </w:r>
            <w:proofErr w:type="spellStart"/>
            <w:r w:rsidRPr="009126E1">
              <w:rPr>
                <w:rFonts w:cs="Calibri"/>
                <w:sz w:val="24"/>
                <w:szCs w:val="24"/>
                <w:lang w:val="en-US"/>
              </w:rPr>
              <w:t>kh</w:t>
            </w:r>
            <w:proofErr w:type="spellEnd"/>
            <w:r w:rsidRPr="009126E1">
              <w:rPr>
                <w:rFonts w:cs="Calibri"/>
                <w:sz w:val="24"/>
                <w:szCs w:val="24"/>
                <w:lang w:val="en-US"/>
              </w:rPr>
              <w:t>)</w:t>
            </w:r>
          </w:p>
        </w:tc>
        <w:tc>
          <w:tcPr>
            <w:tcW w:w="1984" w:type="dxa"/>
            <w:vAlign w:val="center"/>
          </w:tcPr>
          <w:p w14:paraId="309346D3" w14:textId="1E027DC4"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5</w:t>
            </w:r>
          </w:p>
        </w:tc>
        <w:tc>
          <w:tcPr>
            <w:tcW w:w="1843" w:type="dxa"/>
            <w:vAlign w:val="center"/>
          </w:tcPr>
          <w:p w14:paraId="1D10E332" w14:textId="609F7FB9"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5.3</w:t>
            </w:r>
          </w:p>
        </w:tc>
        <w:tc>
          <w:tcPr>
            <w:tcW w:w="1984" w:type="dxa"/>
            <w:vAlign w:val="center"/>
          </w:tcPr>
          <w:p w14:paraId="2BE8C723" w14:textId="61F3CCE6"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5.2</w:t>
            </w:r>
          </w:p>
        </w:tc>
      </w:tr>
      <w:tr w:rsidR="00D401BC" w:rsidRPr="009126E1" w14:paraId="6808A904" w14:textId="77777777" w:rsidTr="00E54AC7">
        <w:trPr>
          <w:trHeight w:val="267"/>
          <w:jc w:val="center"/>
        </w:trPr>
        <w:tc>
          <w:tcPr>
            <w:tcW w:w="3823" w:type="dxa"/>
            <w:vAlign w:val="center"/>
          </w:tcPr>
          <w:p w14:paraId="6C506323" w14:textId="77777777" w:rsidR="00D401BC" w:rsidRPr="009126E1" w:rsidRDefault="00D401BC" w:rsidP="00D401BC">
            <w:pPr>
              <w:pStyle w:val="Paragraphedeliste"/>
              <w:spacing w:after="0" w:line="240" w:lineRule="auto"/>
              <w:ind w:left="0"/>
              <w:rPr>
                <w:rFonts w:cs="Calibri"/>
                <w:sz w:val="24"/>
                <w:szCs w:val="24"/>
                <w:lang w:val="en-US"/>
              </w:rPr>
            </w:pPr>
            <w:r w:rsidRPr="009126E1">
              <w:rPr>
                <w:rFonts w:cs="Calibri"/>
                <w:sz w:val="24"/>
                <w:szCs w:val="24"/>
                <w:lang w:val="en-US"/>
              </w:rPr>
              <w:t>Divers (</w:t>
            </w:r>
            <w:proofErr w:type="spellStart"/>
            <w:r w:rsidRPr="009126E1">
              <w:rPr>
                <w:rFonts w:cs="Calibri"/>
                <w:sz w:val="24"/>
                <w:szCs w:val="24"/>
                <w:lang w:val="en-US"/>
              </w:rPr>
              <w:t>kh</w:t>
            </w:r>
            <w:proofErr w:type="spellEnd"/>
            <w:r w:rsidRPr="009126E1">
              <w:rPr>
                <w:rFonts w:cs="Calibri"/>
                <w:sz w:val="24"/>
                <w:szCs w:val="24"/>
                <w:lang w:val="en-US"/>
              </w:rPr>
              <w:t>)</w:t>
            </w:r>
          </w:p>
        </w:tc>
        <w:tc>
          <w:tcPr>
            <w:tcW w:w="1984" w:type="dxa"/>
            <w:vAlign w:val="center"/>
          </w:tcPr>
          <w:p w14:paraId="62F82954" w14:textId="61087496"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0</w:t>
            </w:r>
          </w:p>
        </w:tc>
        <w:tc>
          <w:tcPr>
            <w:tcW w:w="1843" w:type="dxa"/>
            <w:vAlign w:val="center"/>
          </w:tcPr>
          <w:p w14:paraId="65565FD8" w14:textId="1C6D80F3"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0</w:t>
            </w:r>
          </w:p>
        </w:tc>
        <w:tc>
          <w:tcPr>
            <w:tcW w:w="1984" w:type="dxa"/>
            <w:vAlign w:val="center"/>
          </w:tcPr>
          <w:p w14:paraId="3DA7C3A0" w14:textId="2FF8B7AE"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0</w:t>
            </w:r>
          </w:p>
        </w:tc>
      </w:tr>
      <w:tr w:rsidR="00D401BC" w:rsidRPr="009126E1" w14:paraId="1B6ED41C" w14:textId="77777777" w:rsidTr="00E54AC7">
        <w:trPr>
          <w:trHeight w:val="267"/>
          <w:jc w:val="center"/>
        </w:trPr>
        <w:tc>
          <w:tcPr>
            <w:tcW w:w="3823" w:type="dxa"/>
            <w:vAlign w:val="center"/>
          </w:tcPr>
          <w:p w14:paraId="2F48DAC4" w14:textId="585C460F" w:rsidR="00D401BC" w:rsidRPr="009126E1" w:rsidRDefault="00D401BC" w:rsidP="00D401BC">
            <w:pPr>
              <w:pStyle w:val="Paragraphedeliste"/>
              <w:spacing w:after="0" w:line="240" w:lineRule="auto"/>
              <w:ind w:left="0"/>
              <w:rPr>
                <w:rFonts w:cs="Calibri"/>
                <w:sz w:val="24"/>
                <w:szCs w:val="24"/>
                <w:lang w:val="en-US"/>
              </w:rPr>
            </w:pPr>
            <w:proofErr w:type="spellStart"/>
            <w:r w:rsidRPr="009126E1">
              <w:rPr>
                <w:rFonts w:cs="Calibri"/>
                <w:sz w:val="24"/>
                <w:szCs w:val="24"/>
                <w:lang w:val="en-US"/>
              </w:rPr>
              <w:t>Chantier</w:t>
            </w:r>
            <w:proofErr w:type="spellEnd"/>
            <w:r>
              <w:rPr>
                <w:rFonts w:cs="Calibri"/>
                <w:sz w:val="24"/>
                <w:szCs w:val="24"/>
                <w:lang w:val="en-US"/>
              </w:rPr>
              <w:t xml:space="preserve"> MER LR PT ARG</w:t>
            </w:r>
          </w:p>
        </w:tc>
        <w:tc>
          <w:tcPr>
            <w:tcW w:w="1984" w:type="dxa"/>
            <w:vAlign w:val="center"/>
          </w:tcPr>
          <w:p w14:paraId="18FD62A7" w14:textId="73AB5A09"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4.9</w:t>
            </w:r>
          </w:p>
        </w:tc>
        <w:tc>
          <w:tcPr>
            <w:tcW w:w="1843" w:type="dxa"/>
            <w:vAlign w:val="center"/>
          </w:tcPr>
          <w:p w14:paraId="4BBE6527" w14:textId="0FAA0495"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2.6</w:t>
            </w:r>
          </w:p>
        </w:tc>
        <w:tc>
          <w:tcPr>
            <w:tcW w:w="1984" w:type="dxa"/>
            <w:vAlign w:val="center"/>
          </w:tcPr>
          <w:p w14:paraId="623B63C1" w14:textId="087E7E9B" w:rsidR="00D401BC" w:rsidRPr="00C47FF7" w:rsidRDefault="00D401BC" w:rsidP="00170D1A">
            <w:pPr>
              <w:spacing w:after="0" w:line="240" w:lineRule="auto"/>
              <w:jc w:val="center"/>
              <w:rPr>
                <w:rFonts w:ascii="Calibri" w:hAnsi="Calibri" w:cs="Calibri"/>
                <w:sz w:val="24"/>
                <w:szCs w:val="24"/>
                <w:lang w:val="en-US"/>
              </w:rPr>
            </w:pPr>
            <w:r>
              <w:rPr>
                <w:rFonts w:ascii="Calibri" w:hAnsi="Calibri" w:cs="Calibri"/>
                <w:sz w:val="24"/>
                <w:szCs w:val="24"/>
                <w:lang w:val="en-US"/>
              </w:rPr>
              <w:t>2</w:t>
            </w:r>
          </w:p>
        </w:tc>
      </w:tr>
      <w:tr w:rsidR="00D401BC" w:rsidRPr="009126E1" w14:paraId="5AEDB4DB" w14:textId="77777777" w:rsidTr="00E54AC7">
        <w:trPr>
          <w:trHeight w:val="343"/>
          <w:jc w:val="center"/>
        </w:trPr>
        <w:tc>
          <w:tcPr>
            <w:tcW w:w="3823" w:type="dxa"/>
            <w:vAlign w:val="center"/>
          </w:tcPr>
          <w:p w14:paraId="05CBE65B" w14:textId="77777777" w:rsidR="00D401BC" w:rsidRPr="009126E1" w:rsidRDefault="00D401BC" w:rsidP="00D401BC">
            <w:pPr>
              <w:pStyle w:val="Paragraphedeliste"/>
              <w:spacing w:after="0" w:line="240" w:lineRule="auto"/>
              <w:ind w:left="0"/>
              <w:rPr>
                <w:rFonts w:cs="Calibri"/>
                <w:sz w:val="24"/>
                <w:szCs w:val="24"/>
                <w:lang w:val="en-US"/>
              </w:rPr>
            </w:pPr>
            <w:r w:rsidRPr="009126E1">
              <w:rPr>
                <w:rFonts w:cs="Calibri"/>
                <w:sz w:val="24"/>
                <w:szCs w:val="24"/>
                <w:lang w:val="en-US"/>
              </w:rPr>
              <w:t xml:space="preserve">Total MARTIGNAS </w:t>
            </w:r>
            <w:r w:rsidRPr="009126E1">
              <w:rPr>
                <w:rFonts w:cs="Calibri"/>
                <w:sz w:val="24"/>
                <w:szCs w:val="24"/>
              </w:rPr>
              <w:t>(</w:t>
            </w:r>
            <w:proofErr w:type="spellStart"/>
            <w:r w:rsidRPr="009126E1">
              <w:rPr>
                <w:rFonts w:cs="Calibri"/>
                <w:sz w:val="24"/>
                <w:szCs w:val="24"/>
              </w:rPr>
              <w:t>kh</w:t>
            </w:r>
            <w:proofErr w:type="spellEnd"/>
            <w:r w:rsidRPr="009126E1">
              <w:rPr>
                <w:rFonts w:cs="Calibri"/>
                <w:sz w:val="24"/>
                <w:szCs w:val="24"/>
              </w:rPr>
              <w:t>)</w:t>
            </w:r>
          </w:p>
        </w:tc>
        <w:tc>
          <w:tcPr>
            <w:tcW w:w="1984" w:type="dxa"/>
            <w:vAlign w:val="center"/>
          </w:tcPr>
          <w:p w14:paraId="7A50DCAA" w14:textId="77CBB5CE" w:rsidR="00D401BC" w:rsidRPr="003825E7" w:rsidRDefault="00D401BC" w:rsidP="00170D1A">
            <w:pPr>
              <w:spacing w:after="0" w:line="240" w:lineRule="auto"/>
              <w:jc w:val="center"/>
              <w:rPr>
                <w:rFonts w:ascii="Calibri" w:hAnsi="Calibri" w:cs="Calibri"/>
                <w:b/>
                <w:color w:val="FF0000"/>
                <w:sz w:val="24"/>
                <w:szCs w:val="24"/>
                <w:lang w:val="en-US"/>
              </w:rPr>
            </w:pPr>
            <w:r>
              <w:rPr>
                <w:rFonts w:ascii="Calibri" w:hAnsi="Calibri" w:cs="Calibri"/>
                <w:b/>
                <w:color w:val="FF0000"/>
                <w:sz w:val="24"/>
                <w:szCs w:val="24"/>
                <w:lang w:val="en-US"/>
              </w:rPr>
              <w:t>53.9</w:t>
            </w:r>
          </w:p>
        </w:tc>
        <w:tc>
          <w:tcPr>
            <w:tcW w:w="1843" w:type="dxa"/>
            <w:vAlign w:val="center"/>
          </w:tcPr>
          <w:p w14:paraId="0B2E5B06" w14:textId="5D0A9433" w:rsidR="00D401BC" w:rsidRPr="003825E7" w:rsidRDefault="00D401BC" w:rsidP="00170D1A">
            <w:pPr>
              <w:spacing w:after="0" w:line="240" w:lineRule="auto"/>
              <w:jc w:val="center"/>
              <w:rPr>
                <w:rFonts w:ascii="Calibri" w:hAnsi="Calibri" w:cs="Calibri"/>
                <w:b/>
                <w:color w:val="FF0000"/>
                <w:sz w:val="24"/>
                <w:szCs w:val="24"/>
                <w:lang w:val="en-US"/>
              </w:rPr>
            </w:pPr>
            <w:r>
              <w:rPr>
                <w:rFonts w:ascii="Calibri" w:hAnsi="Calibri" w:cs="Calibri"/>
                <w:b/>
                <w:color w:val="FF0000"/>
                <w:sz w:val="24"/>
                <w:szCs w:val="24"/>
                <w:lang w:val="en-US"/>
              </w:rPr>
              <w:t>54.4</w:t>
            </w:r>
          </w:p>
        </w:tc>
        <w:tc>
          <w:tcPr>
            <w:tcW w:w="1984" w:type="dxa"/>
            <w:vAlign w:val="center"/>
          </w:tcPr>
          <w:p w14:paraId="0C66B300" w14:textId="79E445CF" w:rsidR="00D401BC" w:rsidRPr="003825E7" w:rsidRDefault="00D401BC" w:rsidP="00170D1A">
            <w:pPr>
              <w:spacing w:after="0" w:line="240" w:lineRule="auto"/>
              <w:jc w:val="center"/>
              <w:rPr>
                <w:rFonts w:ascii="Calibri" w:hAnsi="Calibri" w:cs="Calibri"/>
                <w:b/>
                <w:color w:val="FF0000"/>
                <w:sz w:val="24"/>
                <w:szCs w:val="24"/>
                <w:lang w:val="en-US"/>
              </w:rPr>
            </w:pPr>
            <w:r>
              <w:rPr>
                <w:rFonts w:ascii="Calibri" w:hAnsi="Calibri" w:cs="Calibri"/>
                <w:b/>
                <w:color w:val="FF0000"/>
                <w:sz w:val="24"/>
                <w:szCs w:val="24"/>
                <w:lang w:val="en-US"/>
              </w:rPr>
              <w:t>55.5</w:t>
            </w:r>
          </w:p>
        </w:tc>
      </w:tr>
      <w:tr w:rsidR="00D401BC" w:rsidRPr="009126E1" w14:paraId="7FE9499E" w14:textId="77777777" w:rsidTr="00E54AC7">
        <w:trPr>
          <w:trHeight w:val="278"/>
          <w:jc w:val="center"/>
        </w:trPr>
        <w:tc>
          <w:tcPr>
            <w:tcW w:w="3823" w:type="dxa"/>
            <w:vAlign w:val="center"/>
          </w:tcPr>
          <w:p w14:paraId="6C4015B0"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Charge interne (</w:t>
            </w:r>
            <w:proofErr w:type="spellStart"/>
            <w:r w:rsidRPr="009126E1">
              <w:rPr>
                <w:rFonts w:cs="Calibri"/>
                <w:sz w:val="24"/>
                <w:szCs w:val="24"/>
              </w:rPr>
              <w:t>kh</w:t>
            </w:r>
            <w:proofErr w:type="spellEnd"/>
            <w:r w:rsidRPr="009126E1">
              <w:rPr>
                <w:rFonts w:cs="Calibri"/>
                <w:sz w:val="24"/>
                <w:szCs w:val="24"/>
              </w:rPr>
              <w:t>)</w:t>
            </w:r>
          </w:p>
        </w:tc>
        <w:tc>
          <w:tcPr>
            <w:tcW w:w="1984" w:type="dxa"/>
            <w:vAlign w:val="center"/>
          </w:tcPr>
          <w:p w14:paraId="718D02DC" w14:textId="45571BDF" w:rsidR="00D401BC" w:rsidRPr="003825E7" w:rsidRDefault="00D401BC" w:rsidP="00170D1A">
            <w:pPr>
              <w:spacing w:after="0" w:line="240" w:lineRule="auto"/>
              <w:jc w:val="center"/>
              <w:rPr>
                <w:rFonts w:ascii="Calibri" w:hAnsi="Calibri" w:cs="Calibri"/>
                <w:color w:val="FF0000"/>
                <w:sz w:val="24"/>
                <w:szCs w:val="24"/>
              </w:rPr>
            </w:pPr>
            <w:r>
              <w:rPr>
                <w:rFonts w:ascii="Calibri" w:hAnsi="Calibri" w:cs="Calibri"/>
                <w:color w:val="FF0000"/>
                <w:sz w:val="24"/>
                <w:szCs w:val="24"/>
              </w:rPr>
              <w:t>38.2</w:t>
            </w:r>
          </w:p>
        </w:tc>
        <w:tc>
          <w:tcPr>
            <w:tcW w:w="1843" w:type="dxa"/>
            <w:vAlign w:val="center"/>
          </w:tcPr>
          <w:p w14:paraId="49B3B0ED" w14:textId="39D515A6" w:rsidR="00D401BC" w:rsidRPr="003825E7" w:rsidRDefault="00D401BC" w:rsidP="00170D1A">
            <w:pPr>
              <w:spacing w:after="0" w:line="240" w:lineRule="auto"/>
              <w:jc w:val="center"/>
              <w:rPr>
                <w:rFonts w:ascii="Calibri" w:hAnsi="Calibri" w:cs="Calibri"/>
                <w:color w:val="FF0000"/>
                <w:sz w:val="24"/>
                <w:szCs w:val="24"/>
              </w:rPr>
            </w:pPr>
            <w:r>
              <w:rPr>
                <w:rFonts w:ascii="Calibri" w:hAnsi="Calibri" w:cs="Calibri"/>
                <w:color w:val="FF0000"/>
                <w:sz w:val="24"/>
                <w:szCs w:val="24"/>
              </w:rPr>
              <w:t>37.4</w:t>
            </w:r>
          </w:p>
        </w:tc>
        <w:tc>
          <w:tcPr>
            <w:tcW w:w="1984" w:type="dxa"/>
            <w:vAlign w:val="center"/>
          </w:tcPr>
          <w:p w14:paraId="0D974972" w14:textId="3EAC60C4" w:rsidR="00D401BC" w:rsidRPr="003825E7" w:rsidRDefault="00D401BC" w:rsidP="00170D1A">
            <w:pPr>
              <w:spacing w:after="0" w:line="240" w:lineRule="auto"/>
              <w:jc w:val="center"/>
              <w:rPr>
                <w:rFonts w:ascii="Calibri" w:hAnsi="Calibri" w:cs="Calibri"/>
                <w:color w:val="FF0000"/>
                <w:sz w:val="24"/>
                <w:szCs w:val="24"/>
              </w:rPr>
            </w:pPr>
            <w:r>
              <w:rPr>
                <w:rFonts w:ascii="Calibri" w:hAnsi="Calibri" w:cs="Calibri"/>
                <w:color w:val="FF0000"/>
                <w:sz w:val="24"/>
                <w:szCs w:val="24"/>
              </w:rPr>
              <w:t>36.3</w:t>
            </w:r>
          </w:p>
        </w:tc>
      </w:tr>
      <w:tr w:rsidR="00D401BC" w:rsidRPr="009126E1" w14:paraId="570BEB9E" w14:textId="77777777" w:rsidTr="00E54AC7">
        <w:trPr>
          <w:trHeight w:val="274"/>
          <w:jc w:val="center"/>
        </w:trPr>
        <w:tc>
          <w:tcPr>
            <w:tcW w:w="3823" w:type="dxa"/>
            <w:vAlign w:val="center"/>
          </w:tcPr>
          <w:p w14:paraId="33BA1CDF"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Effectifs</w:t>
            </w:r>
          </w:p>
        </w:tc>
        <w:tc>
          <w:tcPr>
            <w:tcW w:w="1984" w:type="dxa"/>
            <w:vAlign w:val="center"/>
          </w:tcPr>
          <w:p w14:paraId="05F27533" w14:textId="76090269"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269</w:t>
            </w:r>
          </w:p>
        </w:tc>
        <w:tc>
          <w:tcPr>
            <w:tcW w:w="1843" w:type="dxa"/>
            <w:vAlign w:val="center"/>
          </w:tcPr>
          <w:p w14:paraId="4186E55E" w14:textId="52AE73B9"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269</w:t>
            </w:r>
          </w:p>
        </w:tc>
        <w:tc>
          <w:tcPr>
            <w:tcW w:w="1984" w:type="dxa"/>
            <w:vAlign w:val="center"/>
          </w:tcPr>
          <w:p w14:paraId="6F1A17B2" w14:textId="099A6A89"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269</w:t>
            </w:r>
          </w:p>
        </w:tc>
      </w:tr>
      <w:tr w:rsidR="00D401BC" w:rsidRPr="009126E1" w14:paraId="4B604052" w14:textId="77777777" w:rsidTr="00E54AC7">
        <w:trPr>
          <w:trHeight w:val="269"/>
          <w:jc w:val="center"/>
        </w:trPr>
        <w:tc>
          <w:tcPr>
            <w:tcW w:w="3823" w:type="dxa"/>
            <w:vAlign w:val="center"/>
          </w:tcPr>
          <w:p w14:paraId="7F5AF239"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Intérim</w:t>
            </w:r>
          </w:p>
        </w:tc>
        <w:tc>
          <w:tcPr>
            <w:tcW w:w="1984" w:type="dxa"/>
            <w:vAlign w:val="center"/>
          </w:tcPr>
          <w:p w14:paraId="5F0B6F23" w14:textId="03F5B395"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14</w:t>
            </w:r>
          </w:p>
        </w:tc>
        <w:tc>
          <w:tcPr>
            <w:tcW w:w="1843" w:type="dxa"/>
            <w:vAlign w:val="center"/>
          </w:tcPr>
          <w:p w14:paraId="54B38A6C" w14:textId="03F71C3F"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14</w:t>
            </w:r>
          </w:p>
        </w:tc>
        <w:tc>
          <w:tcPr>
            <w:tcW w:w="1984" w:type="dxa"/>
            <w:vAlign w:val="center"/>
          </w:tcPr>
          <w:p w14:paraId="06D242FB" w14:textId="3A034A72"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14</w:t>
            </w:r>
          </w:p>
        </w:tc>
      </w:tr>
      <w:tr w:rsidR="00D401BC" w:rsidRPr="009126E1" w14:paraId="7D131E5F" w14:textId="77777777" w:rsidTr="00E54AC7">
        <w:trPr>
          <w:trHeight w:val="269"/>
          <w:jc w:val="center"/>
        </w:trPr>
        <w:tc>
          <w:tcPr>
            <w:tcW w:w="3823" w:type="dxa"/>
            <w:vAlign w:val="center"/>
          </w:tcPr>
          <w:p w14:paraId="469058EA"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Potentiel</w:t>
            </w:r>
          </w:p>
        </w:tc>
        <w:tc>
          <w:tcPr>
            <w:tcW w:w="1984" w:type="dxa"/>
            <w:vAlign w:val="center"/>
          </w:tcPr>
          <w:p w14:paraId="2AAFDBA8" w14:textId="2B4BBBAD"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37.2</w:t>
            </w:r>
          </w:p>
        </w:tc>
        <w:tc>
          <w:tcPr>
            <w:tcW w:w="1843" w:type="dxa"/>
            <w:vAlign w:val="center"/>
          </w:tcPr>
          <w:p w14:paraId="378A7CEC" w14:textId="136BA189"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37.2</w:t>
            </w:r>
          </w:p>
        </w:tc>
        <w:tc>
          <w:tcPr>
            <w:tcW w:w="1984" w:type="dxa"/>
            <w:vAlign w:val="center"/>
          </w:tcPr>
          <w:p w14:paraId="56E728BF" w14:textId="2320B566"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37.2</w:t>
            </w:r>
          </w:p>
        </w:tc>
      </w:tr>
      <w:tr w:rsidR="00D401BC" w:rsidRPr="009126E1" w14:paraId="32F6AA82" w14:textId="77777777" w:rsidTr="00E54AC7">
        <w:trPr>
          <w:trHeight w:val="332"/>
          <w:jc w:val="center"/>
        </w:trPr>
        <w:tc>
          <w:tcPr>
            <w:tcW w:w="3823" w:type="dxa"/>
            <w:vAlign w:val="center"/>
          </w:tcPr>
          <w:p w14:paraId="61810D6F"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Ecart DASSAULT</w:t>
            </w:r>
          </w:p>
        </w:tc>
        <w:tc>
          <w:tcPr>
            <w:tcW w:w="1984" w:type="dxa"/>
            <w:vAlign w:val="center"/>
          </w:tcPr>
          <w:p w14:paraId="2EED3CF5" w14:textId="38DBDF79"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w:t>
            </w:r>
          </w:p>
        </w:tc>
        <w:tc>
          <w:tcPr>
            <w:tcW w:w="1843" w:type="dxa"/>
            <w:vAlign w:val="center"/>
          </w:tcPr>
          <w:p w14:paraId="5E48507A" w14:textId="6619017E"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0.2</w:t>
            </w:r>
          </w:p>
        </w:tc>
        <w:tc>
          <w:tcPr>
            <w:tcW w:w="1984" w:type="dxa"/>
            <w:vAlign w:val="center"/>
          </w:tcPr>
          <w:p w14:paraId="1744517B" w14:textId="685B2520"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0.9</w:t>
            </w:r>
          </w:p>
        </w:tc>
      </w:tr>
      <w:tr w:rsidR="00D401BC" w:rsidRPr="009126E1" w14:paraId="0D6BFED1" w14:textId="77777777" w:rsidTr="00E54AC7">
        <w:trPr>
          <w:trHeight w:val="265"/>
          <w:jc w:val="center"/>
        </w:trPr>
        <w:tc>
          <w:tcPr>
            <w:tcW w:w="3823" w:type="dxa"/>
            <w:tcBorders>
              <w:top w:val="single" w:sz="4" w:space="0" w:color="auto"/>
              <w:left w:val="single" w:sz="4" w:space="0" w:color="auto"/>
              <w:bottom w:val="single" w:sz="4" w:space="0" w:color="auto"/>
              <w:right w:val="single" w:sz="4" w:space="0" w:color="auto"/>
            </w:tcBorders>
            <w:vAlign w:val="center"/>
          </w:tcPr>
          <w:p w14:paraId="3BF81A5D"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Sous-traitance sur site (</w:t>
            </w:r>
            <w:proofErr w:type="spellStart"/>
            <w:r w:rsidRPr="009126E1">
              <w:rPr>
                <w:rFonts w:cs="Calibri"/>
                <w:sz w:val="24"/>
                <w:szCs w:val="24"/>
              </w:rPr>
              <w:t>kh</w:t>
            </w:r>
            <w:proofErr w:type="spellEnd"/>
            <w:r w:rsidRPr="009126E1">
              <w:rPr>
                <w:rFonts w:cs="Calibri"/>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38183328" w14:textId="0BAC1B1D"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15.7</w:t>
            </w:r>
          </w:p>
        </w:tc>
        <w:tc>
          <w:tcPr>
            <w:tcW w:w="1843" w:type="dxa"/>
            <w:tcBorders>
              <w:top w:val="single" w:sz="4" w:space="0" w:color="auto"/>
              <w:left w:val="single" w:sz="4" w:space="0" w:color="auto"/>
              <w:bottom w:val="single" w:sz="4" w:space="0" w:color="auto"/>
              <w:right w:val="single" w:sz="4" w:space="0" w:color="auto"/>
            </w:tcBorders>
            <w:vAlign w:val="center"/>
          </w:tcPr>
          <w:p w14:paraId="136F696A" w14:textId="6498DCE2"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17</w:t>
            </w:r>
          </w:p>
        </w:tc>
        <w:tc>
          <w:tcPr>
            <w:tcW w:w="1984" w:type="dxa"/>
            <w:tcBorders>
              <w:top w:val="single" w:sz="4" w:space="0" w:color="auto"/>
              <w:left w:val="single" w:sz="4" w:space="0" w:color="auto"/>
              <w:bottom w:val="single" w:sz="4" w:space="0" w:color="auto"/>
              <w:right w:val="single" w:sz="4" w:space="0" w:color="auto"/>
            </w:tcBorders>
            <w:vAlign w:val="center"/>
          </w:tcPr>
          <w:p w14:paraId="342BBFDB" w14:textId="575EB087"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19</w:t>
            </w:r>
          </w:p>
        </w:tc>
      </w:tr>
      <w:tr w:rsidR="00D401BC" w:rsidRPr="009126E1" w14:paraId="04A84D58" w14:textId="77777777" w:rsidTr="00E54AC7">
        <w:trPr>
          <w:trHeight w:val="342"/>
          <w:jc w:val="center"/>
        </w:trPr>
        <w:tc>
          <w:tcPr>
            <w:tcW w:w="3823" w:type="dxa"/>
            <w:tcBorders>
              <w:top w:val="single" w:sz="4" w:space="0" w:color="auto"/>
              <w:left w:val="single" w:sz="4" w:space="0" w:color="auto"/>
              <w:bottom w:val="single" w:sz="4" w:space="0" w:color="auto"/>
              <w:right w:val="single" w:sz="4" w:space="0" w:color="auto"/>
            </w:tcBorders>
            <w:vAlign w:val="center"/>
          </w:tcPr>
          <w:p w14:paraId="031B4BA1" w14:textId="77777777" w:rsidR="00D401BC" w:rsidRPr="009126E1" w:rsidRDefault="00D401BC" w:rsidP="00D401BC">
            <w:pPr>
              <w:pStyle w:val="Paragraphedeliste"/>
              <w:spacing w:after="0" w:line="240" w:lineRule="auto"/>
              <w:ind w:left="0"/>
              <w:rPr>
                <w:rFonts w:cs="Calibri"/>
                <w:sz w:val="24"/>
                <w:szCs w:val="24"/>
              </w:rPr>
            </w:pPr>
            <w:r w:rsidRPr="009126E1">
              <w:rPr>
                <w:rFonts w:cs="Calibri"/>
                <w:sz w:val="24"/>
                <w:szCs w:val="24"/>
              </w:rPr>
              <w:t>Charge – Potentiel (MA + ST in situ)</w:t>
            </w:r>
          </w:p>
        </w:tc>
        <w:tc>
          <w:tcPr>
            <w:tcW w:w="1984" w:type="dxa"/>
            <w:tcBorders>
              <w:top w:val="single" w:sz="4" w:space="0" w:color="auto"/>
              <w:left w:val="single" w:sz="4" w:space="0" w:color="auto"/>
              <w:bottom w:val="single" w:sz="4" w:space="0" w:color="auto"/>
              <w:right w:val="single" w:sz="4" w:space="0" w:color="auto"/>
            </w:tcBorders>
            <w:vAlign w:val="center"/>
          </w:tcPr>
          <w:p w14:paraId="49311FB4" w14:textId="66A7107E"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7C9A096A" w14:textId="3230AFBB"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0.2</w:t>
            </w:r>
          </w:p>
        </w:tc>
        <w:tc>
          <w:tcPr>
            <w:tcW w:w="1984" w:type="dxa"/>
            <w:tcBorders>
              <w:top w:val="single" w:sz="4" w:space="0" w:color="auto"/>
              <w:left w:val="single" w:sz="4" w:space="0" w:color="auto"/>
              <w:bottom w:val="single" w:sz="4" w:space="0" w:color="auto"/>
              <w:right w:val="single" w:sz="4" w:space="0" w:color="auto"/>
            </w:tcBorders>
            <w:vAlign w:val="center"/>
          </w:tcPr>
          <w:p w14:paraId="3C683439" w14:textId="10D25960" w:rsidR="00D401BC" w:rsidRPr="00C47FF7" w:rsidRDefault="00D401BC" w:rsidP="00170D1A">
            <w:pPr>
              <w:spacing w:after="0" w:line="240" w:lineRule="auto"/>
              <w:jc w:val="center"/>
              <w:rPr>
                <w:rFonts w:ascii="Calibri" w:hAnsi="Calibri" w:cs="Calibri"/>
                <w:sz w:val="24"/>
                <w:szCs w:val="24"/>
              </w:rPr>
            </w:pPr>
            <w:r>
              <w:rPr>
                <w:rFonts w:ascii="Calibri" w:hAnsi="Calibri" w:cs="Calibri"/>
                <w:sz w:val="24"/>
                <w:szCs w:val="24"/>
              </w:rPr>
              <w:t>0.9</w:t>
            </w:r>
          </w:p>
        </w:tc>
      </w:tr>
    </w:tbl>
    <w:p w14:paraId="47ABEC41" w14:textId="77777777" w:rsidR="00025927" w:rsidRDefault="00025927" w:rsidP="002618BD">
      <w:pPr>
        <w:pStyle w:val="Paragraphedeliste"/>
        <w:spacing w:after="0"/>
        <w:ind w:left="142" w:hanging="568"/>
        <w:jc w:val="both"/>
        <w:rPr>
          <w:rFonts w:cs="Calibri"/>
          <w:b/>
          <w:i/>
          <w:color w:val="00B050"/>
          <w:sz w:val="24"/>
          <w:szCs w:val="24"/>
          <w:u w:val="single"/>
        </w:rPr>
      </w:pPr>
    </w:p>
    <w:p w14:paraId="4A058942" w14:textId="6447C544" w:rsidR="001A2E4F" w:rsidRPr="00E54AC7" w:rsidRDefault="00253891" w:rsidP="00253891">
      <w:pPr>
        <w:pStyle w:val="Paragraphedeliste"/>
        <w:spacing w:after="0"/>
        <w:ind w:left="0"/>
        <w:jc w:val="both"/>
        <w:rPr>
          <w:rFonts w:cs="Calibri"/>
          <w:b/>
          <w:color w:val="FF0000"/>
          <w:sz w:val="24"/>
          <w:szCs w:val="24"/>
          <w:u w:val="single"/>
        </w:rPr>
      </w:pPr>
      <w:r w:rsidRPr="00E54AC7">
        <w:rPr>
          <w:rFonts w:cs="Calibri"/>
          <w:b/>
          <w:color w:val="FF0000"/>
          <w:sz w:val="24"/>
          <w:szCs w:val="24"/>
          <w:u w:val="single"/>
        </w:rPr>
        <w:t xml:space="preserve">Commentaire CGT : </w:t>
      </w:r>
    </w:p>
    <w:p w14:paraId="7EDC7652" w14:textId="71D627B1" w:rsidR="00375890" w:rsidRDefault="00253891" w:rsidP="00253891">
      <w:pPr>
        <w:pStyle w:val="Paragraphedeliste"/>
        <w:spacing w:after="0"/>
        <w:ind w:left="0"/>
        <w:jc w:val="both"/>
        <w:rPr>
          <w:rFonts w:cs="Calibri"/>
          <w:color w:val="FF0000"/>
          <w:sz w:val="24"/>
          <w:szCs w:val="24"/>
        </w:rPr>
      </w:pPr>
      <w:r w:rsidRPr="00FB34B4">
        <w:rPr>
          <w:rFonts w:cs="Calibri"/>
          <w:color w:val="FF0000"/>
          <w:sz w:val="24"/>
          <w:szCs w:val="24"/>
        </w:rPr>
        <w:t>L’ensemble des programmes monte en cadence avec +4 500h de production à faire entre juillet et septembre. La Direction Locale a décidé d’absorber cette hausse en affectant</w:t>
      </w:r>
      <w:r w:rsidR="00130008">
        <w:rPr>
          <w:rFonts w:cs="Calibri"/>
          <w:color w:val="FF0000"/>
          <w:sz w:val="24"/>
          <w:szCs w:val="24"/>
        </w:rPr>
        <w:t xml:space="preserve"> 73% à la sous-traitance soit +</w:t>
      </w:r>
      <w:r w:rsidRPr="00FB34B4">
        <w:rPr>
          <w:rFonts w:cs="Calibri"/>
          <w:color w:val="FF0000"/>
          <w:sz w:val="24"/>
          <w:szCs w:val="24"/>
        </w:rPr>
        <w:t xml:space="preserve">3 300h. Nous déplorons que le surcroit d’activité se retrouve de plus en plus transféré à la sous-traitance avec des proportions grandissantes. </w:t>
      </w:r>
      <w:r w:rsidR="004B7187">
        <w:rPr>
          <w:rFonts w:cs="Calibri"/>
          <w:color w:val="FF0000"/>
          <w:sz w:val="24"/>
          <w:szCs w:val="24"/>
        </w:rPr>
        <w:t>Les salariés Dassault comme la sous-traitance subissent l</w:t>
      </w:r>
      <w:r w:rsidRPr="00FB34B4">
        <w:rPr>
          <w:rFonts w:cs="Calibri"/>
          <w:color w:val="FF0000"/>
          <w:sz w:val="24"/>
          <w:szCs w:val="24"/>
        </w:rPr>
        <w:t xml:space="preserve">es choix industriels </w:t>
      </w:r>
      <w:r w:rsidR="004B7187">
        <w:rPr>
          <w:rFonts w:cs="Calibri"/>
          <w:color w:val="FF0000"/>
          <w:sz w:val="24"/>
          <w:szCs w:val="24"/>
        </w:rPr>
        <w:t>des dirigeants. Cela occasionne</w:t>
      </w:r>
      <w:r w:rsidRPr="00FB34B4">
        <w:rPr>
          <w:rFonts w:cs="Calibri"/>
          <w:color w:val="FF0000"/>
          <w:sz w:val="24"/>
          <w:szCs w:val="24"/>
        </w:rPr>
        <w:t xml:space="preserve"> de plus en plus de problèmes </w:t>
      </w:r>
      <w:r w:rsidR="00ED0921" w:rsidRPr="00FB34B4">
        <w:rPr>
          <w:rFonts w:cs="Calibri"/>
          <w:color w:val="FF0000"/>
          <w:sz w:val="24"/>
          <w:szCs w:val="24"/>
        </w:rPr>
        <w:t xml:space="preserve">de manquants, de qualité, </w:t>
      </w:r>
      <w:r w:rsidRPr="00FB34B4">
        <w:rPr>
          <w:rFonts w:cs="Calibri"/>
          <w:color w:val="FF0000"/>
          <w:sz w:val="24"/>
          <w:szCs w:val="24"/>
        </w:rPr>
        <w:t xml:space="preserve">de tenues de délais de fabrication et </w:t>
      </w:r>
      <w:r w:rsidR="00ED0921" w:rsidRPr="00FB34B4">
        <w:rPr>
          <w:rFonts w:cs="Calibri"/>
          <w:color w:val="FF0000"/>
          <w:sz w:val="24"/>
          <w:szCs w:val="24"/>
        </w:rPr>
        <w:t xml:space="preserve">de </w:t>
      </w:r>
      <w:r w:rsidRPr="00FB34B4">
        <w:rPr>
          <w:rFonts w:cs="Calibri"/>
          <w:color w:val="FF0000"/>
          <w:sz w:val="24"/>
          <w:szCs w:val="24"/>
        </w:rPr>
        <w:t>livrai</w:t>
      </w:r>
      <w:r w:rsidR="00E54AC7" w:rsidRPr="00FB34B4">
        <w:rPr>
          <w:rFonts w:cs="Calibri"/>
          <w:color w:val="FF0000"/>
          <w:sz w:val="24"/>
          <w:szCs w:val="24"/>
        </w:rPr>
        <w:t>sons</w:t>
      </w:r>
      <w:r w:rsidR="004B7187">
        <w:rPr>
          <w:rFonts w:cs="Calibri"/>
          <w:color w:val="FF0000"/>
          <w:sz w:val="24"/>
          <w:szCs w:val="24"/>
        </w:rPr>
        <w:t>.</w:t>
      </w:r>
      <w:r w:rsidRPr="00FB34B4">
        <w:rPr>
          <w:rFonts w:cs="Calibri"/>
          <w:color w:val="FF0000"/>
          <w:sz w:val="24"/>
          <w:szCs w:val="24"/>
        </w:rPr>
        <w:t xml:space="preserve"> </w:t>
      </w:r>
      <w:r w:rsidR="00972E7A">
        <w:rPr>
          <w:rFonts w:cs="Calibri"/>
          <w:color w:val="FF0000"/>
          <w:sz w:val="24"/>
          <w:szCs w:val="24"/>
        </w:rPr>
        <w:t>Tous les secteurs de l’</w:t>
      </w:r>
      <w:r w:rsidR="00E54AC7" w:rsidRPr="00FB34B4">
        <w:rPr>
          <w:rFonts w:cs="Calibri"/>
          <w:color w:val="FF0000"/>
          <w:sz w:val="24"/>
          <w:szCs w:val="24"/>
        </w:rPr>
        <w:t>entreprise doi</w:t>
      </w:r>
      <w:r w:rsidR="00972E7A">
        <w:rPr>
          <w:rFonts w:cs="Calibri"/>
          <w:color w:val="FF0000"/>
          <w:sz w:val="24"/>
          <w:szCs w:val="24"/>
        </w:rPr>
        <w:t xml:space="preserve">vent </w:t>
      </w:r>
      <w:r w:rsidR="00E54AC7" w:rsidRPr="00FB34B4">
        <w:rPr>
          <w:rFonts w:cs="Calibri"/>
          <w:color w:val="FF0000"/>
          <w:sz w:val="24"/>
          <w:szCs w:val="24"/>
        </w:rPr>
        <w:t xml:space="preserve">gérer de plus en plus d’aléas </w:t>
      </w:r>
      <w:r w:rsidR="00972E7A" w:rsidRPr="00FB34B4">
        <w:rPr>
          <w:rFonts w:cs="Calibri"/>
          <w:color w:val="FF0000"/>
          <w:sz w:val="24"/>
          <w:szCs w:val="24"/>
        </w:rPr>
        <w:t>du</w:t>
      </w:r>
      <w:r w:rsidR="00ED0921" w:rsidRPr="00FB34B4">
        <w:rPr>
          <w:rFonts w:cs="Calibri"/>
          <w:color w:val="FF0000"/>
          <w:sz w:val="24"/>
          <w:szCs w:val="24"/>
        </w:rPr>
        <w:t xml:space="preserve"> fait de cette </w:t>
      </w:r>
      <w:r w:rsidR="00E54AC7" w:rsidRPr="00FB34B4">
        <w:rPr>
          <w:rFonts w:cs="Calibri"/>
          <w:color w:val="FF0000"/>
          <w:sz w:val="24"/>
          <w:szCs w:val="24"/>
        </w:rPr>
        <w:t>externalisation.</w:t>
      </w:r>
    </w:p>
    <w:p w14:paraId="0CD9D2CF" w14:textId="77777777" w:rsidR="0091166D" w:rsidRDefault="0091166D" w:rsidP="00253891">
      <w:pPr>
        <w:pStyle w:val="Paragraphedeliste"/>
        <w:spacing w:after="0"/>
        <w:ind w:left="0"/>
        <w:jc w:val="both"/>
        <w:rPr>
          <w:rFonts w:cs="Calibri"/>
          <w:color w:val="FF0000"/>
          <w:sz w:val="24"/>
          <w:szCs w:val="24"/>
        </w:rPr>
      </w:pPr>
    </w:p>
    <w:p w14:paraId="1B79059A" w14:textId="53782ABB" w:rsidR="0091166D" w:rsidRPr="0091166D" w:rsidRDefault="0091166D" w:rsidP="00253891">
      <w:pPr>
        <w:pStyle w:val="Paragraphedeliste"/>
        <w:spacing w:after="0"/>
        <w:ind w:left="0"/>
        <w:jc w:val="both"/>
        <w:rPr>
          <w:rFonts w:cs="Calibri"/>
          <w:sz w:val="24"/>
          <w:szCs w:val="24"/>
        </w:rPr>
      </w:pPr>
      <w:r w:rsidRPr="0091166D">
        <w:rPr>
          <w:rFonts w:cs="Calibri"/>
          <w:sz w:val="24"/>
          <w:szCs w:val="24"/>
        </w:rPr>
        <w:t>La Direction Locale va disposer de 2 véhicules électriques (Renault Twingo) au poste de garde. Des bornes de recharge électrique vont être implantées dans l’établissement d’ici la fin de l’année.</w:t>
      </w:r>
    </w:p>
    <w:p w14:paraId="12CC9766" w14:textId="77777777" w:rsidR="00230EA4" w:rsidRDefault="00230EA4" w:rsidP="003825E7">
      <w:pPr>
        <w:pStyle w:val="Paragraphedeliste"/>
        <w:spacing w:after="0"/>
        <w:ind w:left="142"/>
        <w:jc w:val="both"/>
        <w:rPr>
          <w:rFonts w:cs="Calibri"/>
          <w:sz w:val="24"/>
          <w:szCs w:val="24"/>
        </w:rPr>
      </w:pPr>
    </w:p>
    <w:p w14:paraId="4DD8E71D" w14:textId="485086FB" w:rsidR="003825E7" w:rsidRPr="00524925" w:rsidRDefault="00524925" w:rsidP="00C970F3">
      <w:pPr>
        <w:pStyle w:val="Paragraphedeliste"/>
        <w:spacing w:after="0"/>
        <w:ind w:left="0" w:hanging="142"/>
        <w:jc w:val="both"/>
        <w:rPr>
          <w:rFonts w:cs="Calibri"/>
          <w:color w:val="00B050"/>
          <w:sz w:val="28"/>
          <w:szCs w:val="28"/>
        </w:rPr>
      </w:pPr>
      <w:r>
        <w:rPr>
          <w:rFonts w:cs="Calibri"/>
          <w:b/>
          <w:color w:val="00B050"/>
          <w:sz w:val="28"/>
          <w:szCs w:val="28"/>
          <w:u w:val="single"/>
        </w:rPr>
        <w:t>3</w:t>
      </w:r>
      <w:r w:rsidR="001C0B32" w:rsidRPr="00524925">
        <w:rPr>
          <w:rFonts w:cs="Calibri"/>
          <w:b/>
          <w:color w:val="00B050"/>
          <w:sz w:val="28"/>
          <w:szCs w:val="28"/>
          <w:u w:val="single"/>
        </w:rPr>
        <w:t xml:space="preserve">.  </w:t>
      </w:r>
      <w:r w:rsidR="004462F3" w:rsidRPr="00524925">
        <w:rPr>
          <w:rFonts w:cs="Calibri"/>
          <w:b/>
          <w:color w:val="00B050"/>
          <w:sz w:val="28"/>
          <w:szCs w:val="28"/>
          <w:u w:val="single"/>
        </w:rPr>
        <w:t xml:space="preserve"> Activités sociales </w:t>
      </w:r>
      <w:r w:rsidR="00975CE5" w:rsidRPr="00524925">
        <w:rPr>
          <w:rFonts w:cs="Calibri"/>
          <w:b/>
          <w:color w:val="00B050"/>
          <w:sz w:val="28"/>
          <w:szCs w:val="28"/>
          <w:u w:val="single"/>
        </w:rPr>
        <w:t>:</w:t>
      </w:r>
      <w:r w:rsidR="00975CE5" w:rsidRPr="00524925">
        <w:rPr>
          <w:rFonts w:cs="Calibri"/>
          <w:color w:val="00B050"/>
          <w:sz w:val="28"/>
          <w:szCs w:val="28"/>
        </w:rPr>
        <w:t xml:space="preserve"> </w:t>
      </w:r>
    </w:p>
    <w:p w14:paraId="0D3A59D4" w14:textId="0F63C97F" w:rsidR="000864FB" w:rsidRPr="000864FB" w:rsidRDefault="000864FB" w:rsidP="000864FB">
      <w:pPr>
        <w:rPr>
          <w:sz w:val="24"/>
          <w:szCs w:val="24"/>
        </w:rPr>
      </w:pPr>
      <w:r w:rsidRPr="000864FB">
        <w:rPr>
          <w:sz w:val="24"/>
          <w:szCs w:val="24"/>
        </w:rPr>
        <w:t xml:space="preserve">La CGT prend ses marques dans cette nouvelle activité </w:t>
      </w:r>
      <w:r w:rsidR="00625943">
        <w:rPr>
          <w:sz w:val="24"/>
          <w:szCs w:val="24"/>
        </w:rPr>
        <w:t>de gérance</w:t>
      </w:r>
      <w:r w:rsidRPr="000864FB">
        <w:rPr>
          <w:sz w:val="24"/>
          <w:szCs w:val="24"/>
        </w:rPr>
        <w:t xml:space="preserve"> </w:t>
      </w:r>
      <w:r w:rsidR="003C6604" w:rsidRPr="000864FB">
        <w:rPr>
          <w:sz w:val="24"/>
          <w:szCs w:val="24"/>
        </w:rPr>
        <w:t>consacrée</w:t>
      </w:r>
      <w:r w:rsidRPr="000864FB">
        <w:rPr>
          <w:sz w:val="24"/>
          <w:szCs w:val="24"/>
        </w:rPr>
        <w:t xml:space="preserve"> aux activités sociales du CSE. Pour rappel cette somme représente 5 % de la masse salariale du site.</w:t>
      </w:r>
    </w:p>
    <w:p w14:paraId="39A327C0" w14:textId="4FF2A5FC" w:rsidR="000864FB" w:rsidRPr="000864FB" w:rsidRDefault="000864FB" w:rsidP="000864FB">
      <w:pPr>
        <w:rPr>
          <w:sz w:val="24"/>
          <w:szCs w:val="24"/>
        </w:rPr>
      </w:pPr>
      <w:r w:rsidRPr="000864FB">
        <w:rPr>
          <w:sz w:val="24"/>
          <w:szCs w:val="24"/>
        </w:rPr>
        <w:t xml:space="preserve">Pour ces premiers pas nous avons eu à arbitrer entre les salariés inscrits en nombre </w:t>
      </w:r>
      <w:r w:rsidR="00C02C28" w:rsidRPr="000864FB">
        <w:rPr>
          <w:sz w:val="24"/>
          <w:szCs w:val="24"/>
        </w:rPr>
        <w:t>au</w:t>
      </w:r>
      <w:r w:rsidR="00C02C28">
        <w:rPr>
          <w:sz w:val="24"/>
          <w:szCs w:val="24"/>
        </w:rPr>
        <w:t>x</w:t>
      </w:r>
      <w:r w:rsidR="00C02C28" w:rsidRPr="000864FB">
        <w:rPr>
          <w:sz w:val="24"/>
          <w:szCs w:val="24"/>
        </w:rPr>
        <w:t xml:space="preserve"> différent</w:t>
      </w:r>
      <w:r w:rsidR="00C02C28">
        <w:rPr>
          <w:sz w:val="24"/>
          <w:szCs w:val="24"/>
        </w:rPr>
        <w:t>s</w:t>
      </w:r>
      <w:r w:rsidR="00C02C28" w:rsidRPr="000864FB">
        <w:rPr>
          <w:sz w:val="24"/>
          <w:szCs w:val="24"/>
        </w:rPr>
        <w:t xml:space="preserve"> voyage</w:t>
      </w:r>
      <w:r w:rsidR="00C02C28">
        <w:rPr>
          <w:sz w:val="24"/>
          <w:szCs w:val="24"/>
        </w:rPr>
        <w:t>s</w:t>
      </w:r>
      <w:r w:rsidR="00C02C28" w:rsidRPr="000864FB">
        <w:rPr>
          <w:sz w:val="24"/>
          <w:szCs w:val="24"/>
        </w:rPr>
        <w:t xml:space="preserve"> prévu</w:t>
      </w:r>
      <w:r w:rsidR="00C02C28">
        <w:rPr>
          <w:sz w:val="24"/>
          <w:szCs w:val="24"/>
        </w:rPr>
        <w:t>s</w:t>
      </w:r>
      <w:r w:rsidRPr="000864FB">
        <w:rPr>
          <w:sz w:val="24"/>
          <w:szCs w:val="24"/>
        </w:rPr>
        <w:t xml:space="preserve"> pour 2024. Par exemple pour New-York nous avons 87 demandes pour 40 places disponibles. </w:t>
      </w:r>
    </w:p>
    <w:p w14:paraId="71347D64" w14:textId="08C33C07" w:rsidR="000864FB" w:rsidRPr="00955F23" w:rsidRDefault="000864FB" w:rsidP="000864FB">
      <w:pPr>
        <w:rPr>
          <w:b/>
          <w:sz w:val="24"/>
          <w:szCs w:val="24"/>
          <w:u w:val="single"/>
        </w:rPr>
      </w:pPr>
      <w:r w:rsidRPr="00955F23">
        <w:rPr>
          <w:b/>
          <w:sz w:val="24"/>
          <w:szCs w:val="24"/>
          <w:u w:val="single"/>
        </w:rPr>
        <w:t xml:space="preserve">Comment avons-nous </w:t>
      </w:r>
      <w:r w:rsidR="00CA21BF" w:rsidRPr="00955F23">
        <w:rPr>
          <w:b/>
          <w:sz w:val="24"/>
          <w:szCs w:val="24"/>
          <w:u w:val="single"/>
        </w:rPr>
        <w:t>arbitré</w:t>
      </w:r>
      <w:r w:rsidRPr="00955F23">
        <w:rPr>
          <w:b/>
          <w:sz w:val="24"/>
          <w:szCs w:val="24"/>
          <w:u w:val="single"/>
        </w:rPr>
        <w:t xml:space="preserve"> entre les salariés qui souhaitaient faire ce voyage ?</w:t>
      </w:r>
    </w:p>
    <w:p w14:paraId="00D1288E" w14:textId="419873B2" w:rsidR="000864FB" w:rsidRPr="000864FB" w:rsidRDefault="000864FB" w:rsidP="000864FB">
      <w:pPr>
        <w:rPr>
          <w:sz w:val="24"/>
          <w:szCs w:val="24"/>
        </w:rPr>
      </w:pPr>
      <w:r w:rsidRPr="000864FB">
        <w:rPr>
          <w:sz w:val="24"/>
          <w:szCs w:val="24"/>
        </w:rPr>
        <w:t xml:space="preserve">Il existe un système de points mis en place par l’équipe précédente. Nous avons repris ce principe qui prend en compte la participation aux voyages sur plusieurs années. Problème : même en faisant cela nous avons </w:t>
      </w:r>
      <w:r w:rsidR="00CA21BF" w:rsidRPr="000864FB">
        <w:rPr>
          <w:sz w:val="24"/>
          <w:szCs w:val="24"/>
        </w:rPr>
        <w:t>dû</w:t>
      </w:r>
      <w:r w:rsidRPr="000864FB">
        <w:rPr>
          <w:sz w:val="24"/>
          <w:szCs w:val="24"/>
        </w:rPr>
        <w:t xml:space="preserve"> arbitrer entre des personnes n’ayant jamais bénéficié d’un voyage. Il nous faut donc pousser plus loin et voir qui a plus ou moins bénéficier du CE pour prendre une inscription et non une autre. Les critères sont transparents et les élus qui gèrent ce dossier se tiennent  à la disposition des salariés qui souhaitent en savoir plus sur ce système de points.</w:t>
      </w:r>
    </w:p>
    <w:p w14:paraId="730D7C3E" w14:textId="3FA0544C" w:rsidR="000864FB" w:rsidRPr="00763769" w:rsidRDefault="000864FB" w:rsidP="000864FB">
      <w:pPr>
        <w:rPr>
          <w:b/>
          <w:color w:val="FF0000"/>
          <w:sz w:val="24"/>
          <w:szCs w:val="24"/>
          <w:u w:val="single"/>
        </w:rPr>
      </w:pPr>
      <w:r w:rsidRPr="00763769">
        <w:rPr>
          <w:b/>
          <w:color w:val="FF0000"/>
          <w:sz w:val="24"/>
          <w:szCs w:val="24"/>
          <w:u w:val="single"/>
        </w:rPr>
        <w:t>Etat des finances du CSE</w:t>
      </w:r>
      <w:r w:rsidR="00955F23" w:rsidRPr="00763769">
        <w:rPr>
          <w:b/>
          <w:color w:val="FF0000"/>
          <w:sz w:val="24"/>
          <w:szCs w:val="24"/>
          <w:u w:val="single"/>
        </w:rPr>
        <w:t> !!!</w:t>
      </w:r>
    </w:p>
    <w:p w14:paraId="67643A41" w14:textId="7184D95C" w:rsidR="000864FB" w:rsidRPr="00763769" w:rsidRDefault="000864FB" w:rsidP="000864FB">
      <w:pPr>
        <w:rPr>
          <w:color w:val="FF0000"/>
          <w:sz w:val="24"/>
          <w:szCs w:val="24"/>
        </w:rPr>
      </w:pPr>
      <w:r w:rsidRPr="00763769">
        <w:rPr>
          <w:color w:val="FF0000"/>
          <w:sz w:val="24"/>
          <w:szCs w:val="24"/>
        </w:rPr>
        <w:t>Le plan chèque</w:t>
      </w:r>
      <w:r w:rsidR="00323951">
        <w:rPr>
          <w:color w:val="FF0000"/>
          <w:sz w:val="24"/>
          <w:szCs w:val="24"/>
        </w:rPr>
        <w:t>s</w:t>
      </w:r>
      <w:r w:rsidRPr="00763769">
        <w:rPr>
          <w:color w:val="FF0000"/>
          <w:sz w:val="24"/>
          <w:szCs w:val="24"/>
        </w:rPr>
        <w:t xml:space="preserve"> vacance</w:t>
      </w:r>
      <w:r w:rsidR="00323951">
        <w:rPr>
          <w:color w:val="FF0000"/>
          <w:sz w:val="24"/>
          <w:szCs w:val="24"/>
        </w:rPr>
        <w:t>s</w:t>
      </w:r>
      <w:r w:rsidRPr="00763769">
        <w:rPr>
          <w:color w:val="FF0000"/>
          <w:sz w:val="24"/>
          <w:szCs w:val="24"/>
        </w:rPr>
        <w:t xml:space="preserve"> à 900€</w:t>
      </w:r>
      <w:r w:rsidR="00323951">
        <w:rPr>
          <w:color w:val="FF0000"/>
          <w:sz w:val="24"/>
          <w:szCs w:val="24"/>
        </w:rPr>
        <w:t>,</w:t>
      </w:r>
      <w:r w:rsidRPr="00763769">
        <w:rPr>
          <w:color w:val="FF0000"/>
          <w:sz w:val="24"/>
          <w:szCs w:val="24"/>
        </w:rPr>
        <w:t xml:space="preserve"> dont nous avons tous bénéficié</w:t>
      </w:r>
      <w:r w:rsidR="00323951">
        <w:rPr>
          <w:color w:val="FF0000"/>
          <w:sz w:val="24"/>
          <w:szCs w:val="24"/>
        </w:rPr>
        <w:t>,</w:t>
      </w:r>
      <w:r w:rsidRPr="00763769">
        <w:rPr>
          <w:color w:val="FF0000"/>
          <w:sz w:val="24"/>
          <w:szCs w:val="24"/>
        </w:rPr>
        <w:t xml:space="preserve"> fait que nous trouvons une trésorerie avec un fond de roulement réduit au minimum. Nous devons gérer avec une très faible marge de manœuvre pour honorer les factures des voyages prévus. </w:t>
      </w:r>
    </w:p>
    <w:p w14:paraId="5219AB86" w14:textId="403F6696" w:rsidR="003A1D02" w:rsidRDefault="0080366D" w:rsidP="0080366D">
      <w:pPr>
        <w:pStyle w:val="Paragraphedeliste"/>
        <w:spacing w:after="0"/>
        <w:ind w:left="0"/>
        <w:jc w:val="both"/>
        <w:rPr>
          <w:rFonts w:cs="Calibri"/>
          <w:b/>
          <w:sz w:val="24"/>
          <w:szCs w:val="24"/>
          <w:u w:val="single"/>
        </w:rPr>
      </w:pPr>
      <w:r w:rsidRPr="0080366D">
        <w:rPr>
          <w:rFonts w:cs="Calibri"/>
          <w:b/>
          <w:sz w:val="24"/>
          <w:szCs w:val="24"/>
          <w:u w:val="single"/>
        </w:rPr>
        <w:t>Prévoyance Sociale</w:t>
      </w:r>
    </w:p>
    <w:p w14:paraId="5B4F5152" w14:textId="77777777" w:rsidR="0080366D" w:rsidRPr="0080366D" w:rsidRDefault="0080366D" w:rsidP="0080366D">
      <w:pPr>
        <w:pStyle w:val="Paragraphedeliste"/>
        <w:spacing w:after="0"/>
        <w:ind w:left="0"/>
        <w:jc w:val="both"/>
        <w:rPr>
          <w:rFonts w:cs="Calibri"/>
          <w:b/>
          <w:sz w:val="24"/>
          <w:szCs w:val="24"/>
          <w:u w:val="single"/>
        </w:rPr>
      </w:pPr>
    </w:p>
    <w:p w14:paraId="3921A3A2" w14:textId="43FA985B" w:rsidR="0080366D" w:rsidRPr="0080366D" w:rsidRDefault="0080366D" w:rsidP="0080366D">
      <w:pPr>
        <w:pStyle w:val="Paragraphedeliste"/>
        <w:spacing w:after="0"/>
        <w:ind w:left="0"/>
        <w:jc w:val="both"/>
        <w:rPr>
          <w:rFonts w:cs="Calibri"/>
          <w:sz w:val="24"/>
          <w:szCs w:val="24"/>
        </w:rPr>
      </w:pPr>
      <w:r w:rsidRPr="0080366D">
        <w:rPr>
          <w:rFonts w:cs="Calibri"/>
          <w:sz w:val="24"/>
          <w:szCs w:val="24"/>
        </w:rPr>
        <w:t>La mutuelle MATMUT a présenté un déficit de 400 000€ sur le compte des salariés non cadres</w:t>
      </w:r>
      <w:r w:rsidR="00D459A2">
        <w:rPr>
          <w:rFonts w:cs="Calibri"/>
          <w:sz w:val="24"/>
          <w:szCs w:val="24"/>
        </w:rPr>
        <w:t xml:space="preserve"> dont la cause principal</w:t>
      </w:r>
      <w:r w:rsidR="007229FF">
        <w:rPr>
          <w:rFonts w:cs="Calibri"/>
          <w:sz w:val="24"/>
          <w:szCs w:val="24"/>
        </w:rPr>
        <w:t>e</w:t>
      </w:r>
      <w:r w:rsidR="00D459A2">
        <w:rPr>
          <w:rFonts w:cs="Calibri"/>
          <w:sz w:val="24"/>
          <w:szCs w:val="24"/>
        </w:rPr>
        <w:t xml:space="preserve"> est le dépassement d’honoraire des spécialistes</w:t>
      </w:r>
      <w:r w:rsidRPr="0080366D">
        <w:rPr>
          <w:rFonts w:cs="Calibri"/>
          <w:sz w:val="24"/>
          <w:szCs w:val="24"/>
        </w:rPr>
        <w:t xml:space="preserve">. Celle-ci a préconisée une augmentation des cotisations de 16% pour combler le déficit. Les organisations syndicales ont dans leur ensemble divisé cette augmentation en deux fois. </w:t>
      </w:r>
      <w:r w:rsidR="00E6007C">
        <w:rPr>
          <w:rFonts w:cs="Calibri"/>
          <w:sz w:val="24"/>
          <w:szCs w:val="24"/>
        </w:rPr>
        <w:t xml:space="preserve">Un échelonnement de l’augmentation pourrait se traduire par une augmentation de </w:t>
      </w:r>
      <w:r w:rsidRPr="0080366D">
        <w:rPr>
          <w:rFonts w:cs="Calibri"/>
          <w:sz w:val="24"/>
          <w:szCs w:val="24"/>
        </w:rPr>
        <w:t xml:space="preserve">8% en juillet 2023 et une autre de 8% en janvier 2024. </w:t>
      </w:r>
      <w:r w:rsidR="00E6007C">
        <w:rPr>
          <w:rFonts w:cs="Calibri"/>
          <w:sz w:val="24"/>
          <w:szCs w:val="24"/>
        </w:rPr>
        <w:t>C</w:t>
      </w:r>
      <w:r w:rsidRPr="0080366D">
        <w:rPr>
          <w:rFonts w:cs="Calibri"/>
          <w:sz w:val="24"/>
          <w:szCs w:val="24"/>
        </w:rPr>
        <w:t>ette proposition sera à l’ordre du jour du prochain CSE.</w:t>
      </w:r>
    </w:p>
    <w:p w14:paraId="3DD61BE8" w14:textId="77777777" w:rsidR="003A1D02" w:rsidRDefault="003A1D02" w:rsidP="00C970F3">
      <w:pPr>
        <w:pStyle w:val="Paragraphedeliste"/>
        <w:spacing w:after="0"/>
        <w:ind w:left="0" w:hanging="142"/>
        <w:jc w:val="both"/>
        <w:rPr>
          <w:rFonts w:cs="Calibri"/>
          <w:color w:val="FF0000"/>
          <w:sz w:val="24"/>
          <w:szCs w:val="24"/>
        </w:rPr>
      </w:pPr>
    </w:p>
    <w:p w14:paraId="2E779158" w14:textId="77777777" w:rsidR="00A34FDF" w:rsidRPr="00A220EA" w:rsidRDefault="00A34FDF" w:rsidP="003825E7">
      <w:pPr>
        <w:pStyle w:val="Paragraphedeliste"/>
        <w:spacing w:after="0"/>
        <w:ind w:left="1701" w:hanging="568"/>
        <w:jc w:val="both"/>
        <w:rPr>
          <w:rFonts w:cs="Calibri"/>
          <w:color w:val="00B050"/>
          <w:sz w:val="16"/>
          <w:szCs w:val="16"/>
        </w:rPr>
      </w:pPr>
    </w:p>
    <w:p w14:paraId="1BE337EA" w14:textId="77777777" w:rsidR="00A220EA" w:rsidRDefault="00A220EA" w:rsidP="00A220EA">
      <w:pPr>
        <w:pStyle w:val="Paragraphedeliste"/>
        <w:spacing w:after="0"/>
        <w:ind w:left="294"/>
        <w:jc w:val="both"/>
        <w:rPr>
          <w:rFonts w:cs="Calibri"/>
          <w:sz w:val="16"/>
          <w:szCs w:val="16"/>
        </w:rPr>
      </w:pPr>
    </w:p>
    <w:p w14:paraId="6F28251A" w14:textId="77777777" w:rsidR="003C6604" w:rsidRDefault="003C6604" w:rsidP="00A220EA">
      <w:pPr>
        <w:pStyle w:val="Paragraphedeliste"/>
        <w:spacing w:after="0"/>
        <w:ind w:left="294"/>
        <w:jc w:val="both"/>
        <w:rPr>
          <w:rFonts w:cs="Calibri"/>
          <w:sz w:val="16"/>
          <w:szCs w:val="16"/>
        </w:rPr>
      </w:pPr>
    </w:p>
    <w:p w14:paraId="722439A6" w14:textId="77777777" w:rsidR="003C6604" w:rsidRDefault="003C6604" w:rsidP="00A220EA">
      <w:pPr>
        <w:pStyle w:val="Paragraphedeliste"/>
        <w:spacing w:after="0"/>
        <w:ind w:left="294"/>
        <w:jc w:val="both"/>
        <w:rPr>
          <w:rFonts w:cs="Calibri"/>
          <w:sz w:val="16"/>
          <w:szCs w:val="16"/>
        </w:rPr>
      </w:pPr>
    </w:p>
    <w:p w14:paraId="6561A9E3" w14:textId="77777777" w:rsidR="009F76F5" w:rsidRDefault="009F76F5" w:rsidP="00992C93">
      <w:pPr>
        <w:jc w:val="center"/>
        <w:rPr>
          <w:b/>
          <w:sz w:val="32"/>
          <w:szCs w:val="24"/>
          <w:u w:val="single"/>
        </w:rPr>
      </w:pPr>
    </w:p>
    <w:p w14:paraId="6B5560B9" w14:textId="61FDEC5E" w:rsidR="000103ED" w:rsidRDefault="00251E3B" w:rsidP="00992C93">
      <w:pPr>
        <w:jc w:val="center"/>
        <w:rPr>
          <w:b/>
          <w:sz w:val="32"/>
          <w:szCs w:val="24"/>
          <w:u w:val="single"/>
        </w:rPr>
      </w:pPr>
      <w:r>
        <w:rPr>
          <w:b/>
          <w:sz w:val="32"/>
          <w:szCs w:val="24"/>
          <w:u w:val="single"/>
        </w:rPr>
        <w:t>Questions DP mois de JUIN</w:t>
      </w:r>
      <w:r w:rsidR="00BC664B" w:rsidRPr="00D30DB4">
        <w:rPr>
          <w:b/>
          <w:sz w:val="32"/>
          <w:szCs w:val="24"/>
          <w:u w:val="single"/>
        </w:rPr>
        <w:t> :</w:t>
      </w:r>
    </w:p>
    <w:p w14:paraId="4FA59486" w14:textId="788DD884" w:rsidR="00AD0A0C" w:rsidRDefault="00AD0A0C" w:rsidP="00AD0A0C">
      <w:pPr>
        <w:rPr>
          <w:sz w:val="24"/>
          <w:szCs w:val="24"/>
        </w:rPr>
      </w:pPr>
      <w:r>
        <w:rPr>
          <w:b/>
          <w:sz w:val="24"/>
          <w:szCs w:val="24"/>
          <w:u w:val="single"/>
        </w:rPr>
        <w:t>Apprentis</w:t>
      </w:r>
    </w:p>
    <w:p w14:paraId="1E3FBD76" w14:textId="77777777" w:rsidR="00AD0A0C" w:rsidRDefault="00AD0A0C" w:rsidP="00AD0A0C">
      <w:pPr>
        <w:rPr>
          <w:sz w:val="24"/>
          <w:szCs w:val="24"/>
        </w:rPr>
      </w:pPr>
      <w:r>
        <w:rPr>
          <w:sz w:val="24"/>
          <w:szCs w:val="24"/>
        </w:rPr>
        <w:t>a) Certains apprentis avec des contrats antérieurs au 1</w:t>
      </w:r>
      <w:r w:rsidRPr="00964D73">
        <w:rPr>
          <w:sz w:val="24"/>
          <w:szCs w:val="24"/>
          <w:vertAlign w:val="superscript"/>
        </w:rPr>
        <w:t>er</w:t>
      </w:r>
      <w:r>
        <w:rPr>
          <w:sz w:val="24"/>
          <w:szCs w:val="24"/>
        </w:rPr>
        <w:t xml:space="preserve"> janvier 2023 n’ont pas bénéficié de l’augmentation générale de 140€ des NAO 2023.</w:t>
      </w:r>
    </w:p>
    <w:p w14:paraId="0E54171C" w14:textId="77777777" w:rsidR="00AD0A0C" w:rsidRDefault="00AD0A0C" w:rsidP="00AD0A0C">
      <w:pPr>
        <w:rPr>
          <w:sz w:val="24"/>
          <w:szCs w:val="24"/>
        </w:rPr>
      </w:pPr>
      <w:r>
        <w:rPr>
          <w:sz w:val="24"/>
          <w:szCs w:val="24"/>
        </w:rPr>
        <w:t xml:space="preserve">Vont-ils être régularisés ? Si oui quand ? </w:t>
      </w:r>
    </w:p>
    <w:p w14:paraId="4B074C56" w14:textId="61753648" w:rsidR="00AD0A0C" w:rsidRDefault="00AD0A0C" w:rsidP="00AD0A0C">
      <w:pPr>
        <w:rPr>
          <w:sz w:val="24"/>
          <w:szCs w:val="24"/>
        </w:rPr>
      </w:pPr>
      <w:r>
        <w:rPr>
          <w:sz w:val="24"/>
          <w:szCs w:val="24"/>
        </w:rPr>
        <w:t xml:space="preserve">                                               Si non, pourquoi</w:t>
      </w:r>
      <w:r w:rsidR="00F932BE">
        <w:rPr>
          <w:sz w:val="24"/>
          <w:szCs w:val="24"/>
        </w:rPr>
        <w:t> ?</w:t>
      </w:r>
    </w:p>
    <w:p w14:paraId="6645BA3D" w14:textId="481EC480" w:rsidR="00F42473" w:rsidRPr="00F42473" w:rsidRDefault="00F42473" w:rsidP="00AD0A0C">
      <w:pPr>
        <w:rPr>
          <w:color w:val="FF0000"/>
          <w:sz w:val="24"/>
          <w:szCs w:val="24"/>
        </w:rPr>
      </w:pPr>
      <w:r w:rsidRPr="00F42473">
        <w:rPr>
          <w:color w:val="FF0000"/>
          <w:sz w:val="24"/>
          <w:szCs w:val="24"/>
        </w:rPr>
        <w:t>Leur grille ne sont pas liées au NAO mais au smic et aux accords conventionnels</w:t>
      </w:r>
    </w:p>
    <w:p w14:paraId="48BB54AB" w14:textId="0F13BF71" w:rsidR="00846DD2" w:rsidRDefault="00AD0A0C" w:rsidP="00AD0A0C">
      <w:pPr>
        <w:rPr>
          <w:sz w:val="24"/>
          <w:szCs w:val="24"/>
        </w:rPr>
      </w:pPr>
      <w:r>
        <w:rPr>
          <w:sz w:val="24"/>
          <w:szCs w:val="24"/>
        </w:rPr>
        <w:t xml:space="preserve">b) Des jours de congés leurs sont alloués (article L6222-35 du code du travail) afin qu’ils puissent réviser en vue de leurs examens. Le portail RH ne comporte pas ces jours. </w:t>
      </w:r>
    </w:p>
    <w:p w14:paraId="46036427" w14:textId="77777777" w:rsidR="00AD0A0C" w:rsidRDefault="00AD0A0C" w:rsidP="00AD0A0C">
      <w:pPr>
        <w:rPr>
          <w:sz w:val="24"/>
          <w:szCs w:val="24"/>
        </w:rPr>
      </w:pPr>
      <w:r>
        <w:rPr>
          <w:sz w:val="24"/>
          <w:szCs w:val="24"/>
        </w:rPr>
        <w:t>Pouvez-vous mettre le portail RH à jour au plus vite afin que nos apprentis bénéficient de ces jours ?</w:t>
      </w:r>
    </w:p>
    <w:p w14:paraId="03A3FD5D" w14:textId="06C0EECD" w:rsidR="00D11A92" w:rsidRPr="00D11A92" w:rsidRDefault="00F42473" w:rsidP="00AD0A0C">
      <w:pPr>
        <w:rPr>
          <w:color w:val="FF0000"/>
          <w:sz w:val="24"/>
          <w:szCs w:val="24"/>
        </w:rPr>
      </w:pPr>
      <w:r>
        <w:rPr>
          <w:color w:val="FF0000"/>
          <w:sz w:val="24"/>
          <w:szCs w:val="24"/>
        </w:rPr>
        <w:t>Ces</w:t>
      </w:r>
      <w:r w:rsidR="00565992">
        <w:rPr>
          <w:color w:val="FF0000"/>
          <w:sz w:val="24"/>
          <w:szCs w:val="24"/>
        </w:rPr>
        <w:t xml:space="preserve"> 5</w:t>
      </w:r>
      <w:r>
        <w:rPr>
          <w:color w:val="FF0000"/>
          <w:sz w:val="24"/>
          <w:szCs w:val="24"/>
        </w:rPr>
        <w:t xml:space="preserve"> jours sont réservés pour</w:t>
      </w:r>
      <w:r w:rsidR="00D11A92" w:rsidRPr="00D11A92">
        <w:rPr>
          <w:color w:val="FF0000"/>
          <w:sz w:val="24"/>
          <w:szCs w:val="24"/>
        </w:rPr>
        <w:t xml:space="preserve"> le passage d’un examen. C’est dans le mois qui précède le diplôme. La demande est faite à part et doit être justifiée</w:t>
      </w:r>
      <w:r w:rsidR="00565992">
        <w:rPr>
          <w:color w:val="FF0000"/>
          <w:sz w:val="24"/>
          <w:szCs w:val="24"/>
        </w:rPr>
        <w:t>.</w:t>
      </w:r>
    </w:p>
    <w:p w14:paraId="0B260E8D" w14:textId="77777777" w:rsidR="00AD0A0C" w:rsidRDefault="00AD0A0C" w:rsidP="00AD0A0C">
      <w:pPr>
        <w:rPr>
          <w:sz w:val="24"/>
          <w:szCs w:val="24"/>
        </w:rPr>
      </w:pPr>
      <w:r>
        <w:rPr>
          <w:b/>
          <w:sz w:val="24"/>
          <w:szCs w:val="24"/>
          <w:u w:val="single"/>
        </w:rPr>
        <w:t>Alternants</w:t>
      </w:r>
    </w:p>
    <w:p w14:paraId="4E08FDA8" w14:textId="77777777" w:rsidR="00AD0A0C" w:rsidRDefault="00AD0A0C" w:rsidP="00AD0A0C">
      <w:pPr>
        <w:rPr>
          <w:sz w:val="24"/>
          <w:szCs w:val="24"/>
        </w:rPr>
      </w:pPr>
      <w:r>
        <w:rPr>
          <w:sz w:val="24"/>
          <w:szCs w:val="24"/>
        </w:rPr>
        <w:t>Certains salariés en alternance dans les secteurs tertiaires sont amenés à déménager régulièrement de leurs bureaux car nous manquons apriori de matériel.</w:t>
      </w:r>
    </w:p>
    <w:p w14:paraId="7F6D39B4" w14:textId="797086B0" w:rsidR="00C20F83" w:rsidRDefault="00AD0A0C" w:rsidP="00AD0A0C">
      <w:pPr>
        <w:rPr>
          <w:sz w:val="24"/>
          <w:szCs w:val="24"/>
        </w:rPr>
      </w:pPr>
      <w:r>
        <w:rPr>
          <w:sz w:val="24"/>
          <w:szCs w:val="24"/>
        </w:rPr>
        <w:t>Est-il possible de fournir ce matériel afin que ces salariés restent à leurs postes ?</w:t>
      </w:r>
    </w:p>
    <w:p w14:paraId="36ADCF6A" w14:textId="3295E925" w:rsidR="004B0741" w:rsidRPr="00F42473" w:rsidRDefault="00C20F83" w:rsidP="00AD0A0C">
      <w:pPr>
        <w:rPr>
          <w:color w:val="FF0000"/>
          <w:sz w:val="24"/>
          <w:szCs w:val="24"/>
        </w:rPr>
      </w:pPr>
      <w:r w:rsidRPr="000103ED">
        <w:rPr>
          <w:color w:val="FF0000"/>
          <w:sz w:val="24"/>
          <w:szCs w:val="24"/>
        </w:rPr>
        <w:t xml:space="preserve">Cela est </w:t>
      </w:r>
      <w:r w:rsidR="000103ED" w:rsidRPr="000103ED">
        <w:rPr>
          <w:color w:val="FF0000"/>
          <w:sz w:val="24"/>
          <w:szCs w:val="24"/>
        </w:rPr>
        <w:t>dû</w:t>
      </w:r>
      <w:r w:rsidRPr="000103ED">
        <w:rPr>
          <w:color w:val="FF0000"/>
          <w:sz w:val="24"/>
          <w:szCs w:val="24"/>
        </w:rPr>
        <w:t xml:space="preserve"> à leur absence justement et au manque de place et de matériel.</w:t>
      </w:r>
      <w:r w:rsidR="00AB1A87" w:rsidRPr="000103ED">
        <w:rPr>
          <w:color w:val="FF0000"/>
          <w:sz w:val="24"/>
          <w:szCs w:val="24"/>
        </w:rPr>
        <w:t xml:space="preserve"> Des </w:t>
      </w:r>
      <w:r w:rsidR="004B0741" w:rsidRPr="000103ED">
        <w:rPr>
          <w:color w:val="FF0000"/>
          <w:sz w:val="24"/>
          <w:szCs w:val="24"/>
        </w:rPr>
        <w:t>aménagements</w:t>
      </w:r>
      <w:r w:rsidR="00AB1A87" w:rsidRPr="000103ED">
        <w:rPr>
          <w:color w:val="FF0000"/>
          <w:sz w:val="24"/>
          <w:szCs w:val="24"/>
        </w:rPr>
        <w:t xml:space="preserve"> de bungalow sont en cours pour des gains d’espace</w:t>
      </w:r>
      <w:r w:rsidR="00565992">
        <w:rPr>
          <w:color w:val="FF0000"/>
          <w:sz w:val="24"/>
          <w:szCs w:val="24"/>
        </w:rPr>
        <w:t>.</w:t>
      </w:r>
    </w:p>
    <w:p w14:paraId="463EA0C1" w14:textId="77777777" w:rsidR="00AD0A0C" w:rsidRDefault="00AD0A0C" w:rsidP="00AD0A0C">
      <w:pPr>
        <w:rPr>
          <w:sz w:val="24"/>
          <w:szCs w:val="24"/>
        </w:rPr>
      </w:pPr>
      <w:r>
        <w:rPr>
          <w:b/>
          <w:sz w:val="24"/>
          <w:szCs w:val="24"/>
          <w:u w:val="single"/>
        </w:rPr>
        <w:t>Recrutement</w:t>
      </w:r>
    </w:p>
    <w:p w14:paraId="6BA9EC65" w14:textId="77777777" w:rsidR="00AD0A0C" w:rsidRDefault="00AD0A0C" w:rsidP="00AD0A0C">
      <w:pPr>
        <w:rPr>
          <w:sz w:val="24"/>
          <w:szCs w:val="24"/>
        </w:rPr>
      </w:pPr>
      <w:r>
        <w:rPr>
          <w:sz w:val="24"/>
          <w:szCs w:val="24"/>
        </w:rPr>
        <w:t xml:space="preserve">Le recrutement est un souci dans notre société et particulièrement dans notre établissement. Il est fort regrettable que l’attente entre l’annonce verbale de l’embauche et la signature des contrats soit parfois interminable. Il n’est pas possible de s’entendre dire la difficulté de trouver des candidats à embaucher pour ensuite après les avoir faits passer des tests et vu leurs façons de travailler, les faire attendre pour leurs annoncer que cela ne sera peut-être pas possible. </w:t>
      </w:r>
    </w:p>
    <w:p w14:paraId="3BFF7918" w14:textId="3D3D6519" w:rsidR="00DB3038" w:rsidRDefault="00AD0A0C" w:rsidP="003015DA">
      <w:pPr>
        <w:rPr>
          <w:sz w:val="24"/>
          <w:szCs w:val="24"/>
        </w:rPr>
      </w:pPr>
      <w:r>
        <w:rPr>
          <w:sz w:val="24"/>
          <w:szCs w:val="24"/>
        </w:rPr>
        <w:t>Souhaitez-vous recruter immédiatement en sécurisant les salariés dans leurs emplois pour qu’ils se forment en étant opérationnel le plus rapidement ou installer une précarité génératrice de stress avec l’épée de Damoclès d’un refus d’embauche et de les perdre au final ?</w:t>
      </w:r>
    </w:p>
    <w:p w14:paraId="1FBB526B" w14:textId="77777777" w:rsidR="00F42473" w:rsidRDefault="00F42473" w:rsidP="00AD0A0C">
      <w:pPr>
        <w:rPr>
          <w:color w:val="FF0000"/>
          <w:sz w:val="24"/>
          <w:szCs w:val="24"/>
        </w:rPr>
      </w:pPr>
      <w:r w:rsidRPr="00F42473">
        <w:rPr>
          <w:color w:val="FF0000"/>
          <w:sz w:val="24"/>
          <w:szCs w:val="24"/>
        </w:rPr>
        <w:t xml:space="preserve">La direction trouve cette question polémique et défend la « procédure de recrutement et les délais qu’elle impose ». </w:t>
      </w:r>
    </w:p>
    <w:p w14:paraId="34197082" w14:textId="36090F0A" w:rsidR="00AD0A0C" w:rsidRPr="00EA01EB" w:rsidRDefault="00F42473" w:rsidP="00AD0A0C">
      <w:pPr>
        <w:rPr>
          <w:color w:val="FF0000"/>
          <w:sz w:val="24"/>
          <w:szCs w:val="24"/>
        </w:rPr>
      </w:pPr>
      <w:r w:rsidRPr="00F42473">
        <w:rPr>
          <w:color w:val="FF0000"/>
          <w:sz w:val="24"/>
          <w:szCs w:val="24"/>
        </w:rPr>
        <w:t xml:space="preserve">Nous maintenons à la CGT que le manque d’égard envers les salariés qui attendent une réponse pour un CDI ajoute du stress à une situation déjà suffisamment incertaine pour eux. </w:t>
      </w:r>
    </w:p>
    <w:p w14:paraId="4EFDEBBD" w14:textId="77777777" w:rsidR="00AD0A0C" w:rsidRPr="00DC370A" w:rsidRDefault="00AD0A0C" w:rsidP="00AD0A0C">
      <w:pPr>
        <w:rPr>
          <w:b/>
          <w:sz w:val="24"/>
          <w:szCs w:val="24"/>
          <w:u w:val="single"/>
        </w:rPr>
      </w:pPr>
      <w:r>
        <w:rPr>
          <w:b/>
          <w:sz w:val="24"/>
          <w:szCs w:val="24"/>
          <w:u w:val="single"/>
        </w:rPr>
        <w:t>Entretien de prise et fin de mandats</w:t>
      </w:r>
    </w:p>
    <w:p w14:paraId="7E499A8E" w14:textId="77777777" w:rsidR="00AD0A0C" w:rsidRDefault="00AD0A0C" w:rsidP="00AD0A0C">
      <w:pPr>
        <w:rPr>
          <w:sz w:val="24"/>
          <w:szCs w:val="24"/>
        </w:rPr>
      </w:pPr>
      <w:r>
        <w:rPr>
          <w:sz w:val="24"/>
          <w:szCs w:val="24"/>
        </w:rPr>
        <w:t>Est-il possible d’obtenir un calendrier concernant les entretiens individuels de prise et fin de mandat prochainement ?</w:t>
      </w:r>
    </w:p>
    <w:p w14:paraId="5FD08552" w14:textId="3C1DEC89" w:rsidR="00330D10" w:rsidRPr="00DC2434" w:rsidRDefault="00DC2434" w:rsidP="00AD0A0C">
      <w:pPr>
        <w:rPr>
          <w:color w:val="FF0000"/>
          <w:sz w:val="24"/>
          <w:szCs w:val="24"/>
        </w:rPr>
      </w:pPr>
      <w:r>
        <w:rPr>
          <w:color w:val="FF0000"/>
          <w:sz w:val="24"/>
          <w:szCs w:val="24"/>
        </w:rPr>
        <w:t>Le service RH va nous donner le calendrier avant les congés afin que ces entretien est lieu après ces mêmes congés d’été</w:t>
      </w:r>
      <w:r w:rsidR="00565992">
        <w:rPr>
          <w:color w:val="FF0000"/>
          <w:sz w:val="24"/>
          <w:szCs w:val="24"/>
        </w:rPr>
        <w:t>.</w:t>
      </w:r>
    </w:p>
    <w:p w14:paraId="68BB452D" w14:textId="77777777" w:rsidR="00AD0A0C" w:rsidRDefault="00AD0A0C" w:rsidP="00AD0A0C">
      <w:pPr>
        <w:rPr>
          <w:sz w:val="24"/>
          <w:szCs w:val="24"/>
        </w:rPr>
      </w:pPr>
      <w:r>
        <w:rPr>
          <w:b/>
          <w:sz w:val="24"/>
          <w:szCs w:val="24"/>
          <w:u w:val="single"/>
        </w:rPr>
        <w:t>Visites médicales</w:t>
      </w:r>
    </w:p>
    <w:p w14:paraId="7359B878" w14:textId="77777777" w:rsidR="00AD0A0C" w:rsidRDefault="00AD0A0C" w:rsidP="00AD0A0C">
      <w:pPr>
        <w:rPr>
          <w:sz w:val="24"/>
          <w:szCs w:val="24"/>
        </w:rPr>
      </w:pPr>
      <w:r>
        <w:rPr>
          <w:sz w:val="24"/>
          <w:szCs w:val="24"/>
        </w:rPr>
        <w:t>Nous avons constaté un retard significatif dans la tenue des visites médicales. Si ce retard résulte d’un problème d’effectif, que comptez-vous faire ?</w:t>
      </w:r>
    </w:p>
    <w:p w14:paraId="5406CDBA" w14:textId="36CB4E82" w:rsidR="00AD0A0C" w:rsidRPr="00EA01EB" w:rsidRDefault="00DC2434" w:rsidP="00AD0A0C">
      <w:pPr>
        <w:rPr>
          <w:color w:val="FF0000"/>
          <w:sz w:val="24"/>
          <w:szCs w:val="24"/>
        </w:rPr>
      </w:pPr>
      <w:r>
        <w:rPr>
          <w:color w:val="FF0000"/>
          <w:sz w:val="24"/>
          <w:szCs w:val="24"/>
        </w:rPr>
        <w:t xml:space="preserve">Les visites périodiques ont pris du retard dû aux départs </w:t>
      </w:r>
      <w:r w:rsidR="009B061E">
        <w:rPr>
          <w:color w:val="FF0000"/>
          <w:sz w:val="24"/>
          <w:szCs w:val="24"/>
        </w:rPr>
        <w:t>prématurés des deux</w:t>
      </w:r>
      <w:r>
        <w:rPr>
          <w:color w:val="FF0000"/>
          <w:sz w:val="24"/>
          <w:szCs w:val="24"/>
        </w:rPr>
        <w:t xml:space="preserve"> derniers médecins</w:t>
      </w:r>
      <w:r w:rsidR="00565992">
        <w:rPr>
          <w:color w:val="FF0000"/>
          <w:sz w:val="24"/>
          <w:szCs w:val="24"/>
        </w:rPr>
        <w:t>,</w:t>
      </w:r>
      <w:r>
        <w:rPr>
          <w:color w:val="FF0000"/>
          <w:sz w:val="24"/>
          <w:szCs w:val="24"/>
        </w:rPr>
        <w:t xml:space="preserve"> </w:t>
      </w:r>
      <w:r w:rsidR="00A71774" w:rsidRPr="00952760">
        <w:rPr>
          <w:color w:val="FF0000"/>
          <w:sz w:val="24"/>
          <w:szCs w:val="24"/>
        </w:rPr>
        <w:t>2023 devrait connaitre une amélioration notable</w:t>
      </w:r>
      <w:r w:rsidR="00565992">
        <w:rPr>
          <w:color w:val="FF0000"/>
          <w:sz w:val="24"/>
          <w:szCs w:val="24"/>
        </w:rPr>
        <w:t>.</w:t>
      </w:r>
    </w:p>
    <w:p w14:paraId="240F3569" w14:textId="77777777" w:rsidR="00AD0A0C" w:rsidRPr="004A0F23" w:rsidRDefault="00AD0A0C" w:rsidP="00AD0A0C">
      <w:pPr>
        <w:rPr>
          <w:b/>
          <w:sz w:val="24"/>
          <w:szCs w:val="24"/>
          <w:u w:val="single"/>
        </w:rPr>
      </w:pPr>
      <w:r w:rsidRPr="004A0F23">
        <w:rPr>
          <w:b/>
          <w:sz w:val="24"/>
          <w:szCs w:val="24"/>
          <w:u w:val="single"/>
        </w:rPr>
        <w:t>Nomenclature</w:t>
      </w:r>
    </w:p>
    <w:p w14:paraId="7680B2A4" w14:textId="77777777" w:rsidR="00AD0A0C" w:rsidRDefault="00AD0A0C" w:rsidP="00AD0A0C">
      <w:pPr>
        <w:rPr>
          <w:sz w:val="24"/>
          <w:szCs w:val="24"/>
        </w:rPr>
      </w:pPr>
      <w:r>
        <w:rPr>
          <w:sz w:val="24"/>
          <w:szCs w:val="24"/>
        </w:rPr>
        <w:t>La disponibilité de</w:t>
      </w:r>
      <w:r w:rsidRPr="004A0F23">
        <w:rPr>
          <w:sz w:val="24"/>
          <w:szCs w:val="24"/>
        </w:rPr>
        <w:t xml:space="preserve"> la feuille de nomenclature pour les abréviations inscrites dans le portail RH </w:t>
      </w:r>
      <w:r>
        <w:rPr>
          <w:sz w:val="24"/>
          <w:szCs w:val="24"/>
        </w:rPr>
        <w:t>du suivi des heures pour le</w:t>
      </w:r>
      <w:r w:rsidRPr="004A0F23">
        <w:rPr>
          <w:sz w:val="24"/>
          <w:szCs w:val="24"/>
        </w:rPr>
        <w:t xml:space="preserve"> personnel horaire </w:t>
      </w:r>
      <w:r>
        <w:rPr>
          <w:sz w:val="24"/>
          <w:szCs w:val="24"/>
        </w:rPr>
        <w:t xml:space="preserve">sera-t-elle mise en ligne avant fin juin comme annoncé </w:t>
      </w:r>
      <w:r w:rsidRPr="004A0F23">
        <w:rPr>
          <w:sz w:val="24"/>
          <w:szCs w:val="24"/>
        </w:rPr>
        <w:t>? (attente de celle-ci depuis 2 ans)</w:t>
      </w:r>
    </w:p>
    <w:p w14:paraId="70E6ADF5" w14:textId="3C3A8078" w:rsidR="002B051C" w:rsidRPr="00330D10" w:rsidRDefault="003B6C6A" w:rsidP="00AD0A0C">
      <w:pPr>
        <w:rPr>
          <w:color w:val="FF0000"/>
          <w:sz w:val="24"/>
          <w:szCs w:val="24"/>
        </w:rPr>
      </w:pPr>
      <w:r w:rsidRPr="00330D10">
        <w:rPr>
          <w:color w:val="FF0000"/>
          <w:sz w:val="24"/>
          <w:szCs w:val="24"/>
        </w:rPr>
        <w:t>Finalement</w:t>
      </w:r>
      <w:r w:rsidR="002B051C" w:rsidRPr="00330D10">
        <w:rPr>
          <w:color w:val="FF0000"/>
          <w:sz w:val="24"/>
          <w:szCs w:val="24"/>
        </w:rPr>
        <w:t xml:space="preserve"> pas de mémo prévue, </w:t>
      </w:r>
      <w:r w:rsidRPr="00330D10">
        <w:rPr>
          <w:color w:val="FF0000"/>
          <w:sz w:val="24"/>
          <w:szCs w:val="24"/>
        </w:rPr>
        <w:t xml:space="preserve">sa création </w:t>
      </w:r>
      <w:r w:rsidR="002B051C" w:rsidRPr="00330D10">
        <w:rPr>
          <w:color w:val="FF0000"/>
          <w:sz w:val="24"/>
          <w:szCs w:val="24"/>
        </w:rPr>
        <w:t>est annulé</w:t>
      </w:r>
      <w:r w:rsidRPr="00330D10">
        <w:rPr>
          <w:color w:val="FF0000"/>
          <w:sz w:val="24"/>
          <w:szCs w:val="24"/>
        </w:rPr>
        <w:t>e</w:t>
      </w:r>
      <w:r w:rsidR="002B051C" w:rsidRPr="00330D10">
        <w:rPr>
          <w:color w:val="FF0000"/>
          <w:sz w:val="24"/>
          <w:szCs w:val="24"/>
        </w:rPr>
        <w:t>.</w:t>
      </w:r>
      <w:r w:rsidRPr="00330D10">
        <w:rPr>
          <w:color w:val="FF0000"/>
          <w:sz w:val="24"/>
          <w:szCs w:val="24"/>
        </w:rPr>
        <w:t xml:space="preserve"> La direction ne souha</w:t>
      </w:r>
      <w:r w:rsidR="003D42E4">
        <w:rPr>
          <w:color w:val="FF0000"/>
          <w:sz w:val="24"/>
          <w:szCs w:val="24"/>
        </w:rPr>
        <w:t>ite pas donner ces informations, alors que la hiérarchie le</w:t>
      </w:r>
      <w:r w:rsidR="001151AB">
        <w:rPr>
          <w:color w:val="FF0000"/>
          <w:sz w:val="24"/>
          <w:szCs w:val="24"/>
        </w:rPr>
        <w:t>s</w:t>
      </w:r>
      <w:r w:rsidR="0021748E">
        <w:rPr>
          <w:color w:val="FF0000"/>
          <w:sz w:val="24"/>
          <w:szCs w:val="24"/>
        </w:rPr>
        <w:t xml:space="preserve"> </w:t>
      </w:r>
      <w:r w:rsidR="001151AB">
        <w:rPr>
          <w:color w:val="FF0000"/>
          <w:sz w:val="24"/>
          <w:szCs w:val="24"/>
        </w:rPr>
        <w:t>a en sa possession</w:t>
      </w:r>
      <w:r w:rsidR="003D42E4">
        <w:rPr>
          <w:color w:val="FF0000"/>
          <w:sz w:val="24"/>
          <w:szCs w:val="24"/>
        </w:rPr>
        <w:t xml:space="preserve"> possède.</w:t>
      </w:r>
    </w:p>
    <w:p w14:paraId="6EC26388" w14:textId="65C320F0" w:rsidR="00DA025D" w:rsidRPr="00330D10" w:rsidRDefault="00DA025D" w:rsidP="00AD0A0C">
      <w:pPr>
        <w:rPr>
          <w:color w:val="FF0000"/>
          <w:sz w:val="24"/>
          <w:szCs w:val="24"/>
        </w:rPr>
      </w:pPr>
      <w:r w:rsidRPr="00330D10">
        <w:rPr>
          <w:color w:val="FF0000"/>
          <w:sz w:val="24"/>
          <w:szCs w:val="24"/>
        </w:rPr>
        <w:t xml:space="preserve">Pour la CGT un tel document </w:t>
      </w:r>
      <w:r w:rsidR="00BB7EA0" w:rsidRPr="00330D10">
        <w:rPr>
          <w:color w:val="FF0000"/>
          <w:sz w:val="24"/>
          <w:szCs w:val="24"/>
        </w:rPr>
        <w:t>simplifierait</w:t>
      </w:r>
      <w:r w:rsidR="00565992">
        <w:rPr>
          <w:color w:val="FF0000"/>
          <w:sz w:val="24"/>
          <w:szCs w:val="24"/>
        </w:rPr>
        <w:t xml:space="preserve"> la connaissance des abréviations inscrites pour l’ensemble </w:t>
      </w:r>
      <w:r w:rsidR="00F06C38">
        <w:rPr>
          <w:color w:val="FF0000"/>
          <w:sz w:val="24"/>
          <w:szCs w:val="24"/>
        </w:rPr>
        <w:t xml:space="preserve">du personnel et non pour le réserver à la seule hiérarchie et au service RH puisque le lexique </w:t>
      </w:r>
      <w:proofErr w:type="spellStart"/>
      <w:r w:rsidR="00F06C38">
        <w:rPr>
          <w:color w:val="FF0000"/>
          <w:sz w:val="24"/>
          <w:szCs w:val="24"/>
        </w:rPr>
        <w:t>pdf</w:t>
      </w:r>
      <w:proofErr w:type="spellEnd"/>
      <w:r w:rsidR="00F06C38">
        <w:rPr>
          <w:color w:val="FF0000"/>
          <w:sz w:val="24"/>
          <w:szCs w:val="24"/>
        </w:rPr>
        <w:t xml:space="preserve"> existe. Cette posture fermée du service RH est inexplicable. </w:t>
      </w:r>
    </w:p>
    <w:p w14:paraId="425231F1" w14:textId="77777777" w:rsidR="00AD0A0C" w:rsidRDefault="00AD0A0C" w:rsidP="00AD0A0C">
      <w:pPr>
        <w:rPr>
          <w:b/>
          <w:sz w:val="24"/>
          <w:szCs w:val="24"/>
          <w:u w:val="single"/>
        </w:rPr>
      </w:pPr>
      <w:r w:rsidRPr="00E725DF">
        <w:rPr>
          <w:b/>
          <w:sz w:val="24"/>
          <w:szCs w:val="24"/>
          <w:u w:val="single"/>
        </w:rPr>
        <w:t>Débriefing réunions expressions des salariés et de l’enquête RPS</w:t>
      </w:r>
    </w:p>
    <w:p w14:paraId="6652C7D6" w14:textId="77777777" w:rsidR="00AD0A0C" w:rsidRDefault="00AD0A0C" w:rsidP="00AD0A0C">
      <w:pPr>
        <w:rPr>
          <w:sz w:val="24"/>
          <w:szCs w:val="24"/>
        </w:rPr>
      </w:pPr>
      <w:r>
        <w:rPr>
          <w:sz w:val="24"/>
          <w:szCs w:val="24"/>
        </w:rPr>
        <w:t>Quand va être faite la réunion pour les réponses aux questions des salariés collectés par les managers concernant l’expression des salariés ?</w:t>
      </w:r>
    </w:p>
    <w:p w14:paraId="5D978B68" w14:textId="09D38FD3" w:rsidR="00330D10" w:rsidRPr="00330D10" w:rsidRDefault="00330D10" w:rsidP="00AD0A0C">
      <w:pPr>
        <w:rPr>
          <w:color w:val="FF0000"/>
          <w:sz w:val="24"/>
          <w:szCs w:val="24"/>
        </w:rPr>
      </w:pPr>
      <w:r>
        <w:rPr>
          <w:color w:val="FF0000"/>
          <w:sz w:val="24"/>
          <w:szCs w:val="24"/>
        </w:rPr>
        <w:t>Lors de la prochaine campagne</w:t>
      </w:r>
      <w:r w:rsidR="00F06C38">
        <w:rPr>
          <w:color w:val="FF0000"/>
          <w:sz w:val="24"/>
          <w:szCs w:val="24"/>
        </w:rPr>
        <w:t>.</w:t>
      </w:r>
    </w:p>
    <w:p w14:paraId="10C93C0E" w14:textId="77777777" w:rsidR="00AD0A0C" w:rsidRDefault="00AD0A0C" w:rsidP="00AD0A0C">
      <w:pPr>
        <w:rPr>
          <w:sz w:val="24"/>
          <w:szCs w:val="24"/>
        </w:rPr>
      </w:pPr>
      <w:r>
        <w:rPr>
          <w:sz w:val="24"/>
          <w:szCs w:val="24"/>
        </w:rPr>
        <w:t>Combien de managers n’ont pas fait le retour aux salariés de l’enquête RPS faite par leurs soins à ce jour ?</w:t>
      </w:r>
    </w:p>
    <w:p w14:paraId="14928863" w14:textId="357454AB" w:rsidR="00330D10" w:rsidRPr="00330D10" w:rsidRDefault="00330D10" w:rsidP="00AD0A0C">
      <w:pPr>
        <w:rPr>
          <w:color w:val="FF0000"/>
          <w:sz w:val="24"/>
          <w:szCs w:val="24"/>
        </w:rPr>
      </w:pPr>
      <w:r>
        <w:rPr>
          <w:color w:val="FF0000"/>
          <w:sz w:val="24"/>
          <w:szCs w:val="24"/>
        </w:rPr>
        <w:t>5%</w:t>
      </w:r>
      <w:r w:rsidR="00F06C38">
        <w:rPr>
          <w:color w:val="FF0000"/>
          <w:sz w:val="24"/>
          <w:szCs w:val="24"/>
        </w:rPr>
        <w:t xml:space="preserve"> des managers n’ont toujours pas fait ce travail de débriefing qui leur a été demandé (directive Direction Générale). Pourquoi ???</w:t>
      </w:r>
    </w:p>
    <w:p w14:paraId="13119A5D" w14:textId="77777777" w:rsidR="00AD0A0C" w:rsidRPr="004C46DE" w:rsidRDefault="00AD0A0C" w:rsidP="00AD0A0C">
      <w:pPr>
        <w:rPr>
          <w:b/>
          <w:sz w:val="24"/>
          <w:szCs w:val="24"/>
          <w:u w:val="single"/>
        </w:rPr>
      </w:pPr>
      <w:r w:rsidRPr="004C46DE">
        <w:rPr>
          <w:b/>
          <w:sz w:val="24"/>
          <w:szCs w:val="24"/>
          <w:u w:val="single"/>
        </w:rPr>
        <w:t>Promotions</w:t>
      </w:r>
    </w:p>
    <w:p w14:paraId="255B9AE2" w14:textId="77777777" w:rsidR="00AD0A0C" w:rsidRDefault="00AD0A0C" w:rsidP="00AD0A0C">
      <w:pPr>
        <w:rPr>
          <w:sz w:val="24"/>
          <w:szCs w:val="24"/>
        </w:rPr>
      </w:pPr>
      <w:r>
        <w:rPr>
          <w:sz w:val="24"/>
          <w:szCs w:val="24"/>
        </w:rPr>
        <w:t>Comment se fait-il que des salariés aux petits coefficients n’obtiennent pas un changement de leur coefficient lors des dernières promotions ? (A moins de vouloir récompenser au rabais maintenant, cela n’existait pas auparavant).</w:t>
      </w:r>
    </w:p>
    <w:p w14:paraId="0077C63E" w14:textId="4AE0F2F2" w:rsidR="00330D10" w:rsidRDefault="00F51327" w:rsidP="00AD0A0C">
      <w:pPr>
        <w:rPr>
          <w:color w:val="FF0000"/>
          <w:sz w:val="24"/>
          <w:szCs w:val="24"/>
        </w:rPr>
      </w:pPr>
      <w:r w:rsidRPr="00330D10">
        <w:rPr>
          <w:color w:val="FF0000"/>
          <w:sz w:val="24"/>
          <w:szCs w:val="24"/>
        </w:rPr>
        <w:t>La direction plaide l’erreur et se dit prête à régulariser</w:t>
      </w:r>
      <w:r w:rsidR="00631D92" w:rsidRPr="00330D10">
        <w:rPr>
          <w:color w:val="FF0000"/>
          <w:sz w:val="24"/>
          <w:szCs w:val="24"/>
        </w:rPr>
        <w:t xml:space="preserve"> pour « quelques euros de plus »</w:t>
      </w:r>
      <w:r w:rsidR="00F06C38">
        <w:rPr>
          <w:color w:val="FF0000"/>
          <w:sz w:val="24"/>
          <w:szCs w:val="24"/>
        </w:rPr>
        <w:t>.</w:t>
      </w:r>
    </w:p>
    <w:p w14:paraId="775C407A" w14:textId="77777777" w:rsidR="000864FB" w:rsidRDefault="000864FB" w:rsidP="00AD0A0C">
      <w:pPr>
        <w:rPr>
          <w:color w:val="FF0000"/>
          <w:sz w:val="24"/>
          <w:szCs w:val="24"/>
        </w:rPr>
      </w:pPr>
    </w:p>
    <w:p w14:paraId="292284B4" w14:textId="77777777" w:rsidR="000864FB" w:rsidRPr="00330D10" w:rsidRDefault="000864FB" w:rsidP="00AD0A0C">
      <w:pPr>
        <w:rPr>
          <w:color w:val="FF0000"/>
          <w:sz w:val="24"/>
          <w:szCs w:val="24"/>
        </w:rPr>
      </w:pPr>
    </w:p>
    <w:p w14:paraId="46519350" w14:textId="77777777" w:rsidR="00AD0A0C" w:rsidRPr="004C46DE" w:rsidRDefault="00AD0A0C" w:rsidP="00AD0A0C">
      <w:pPr>
        <w:rPr>
          <w:b/>
          <w:sz w:val="24"/>
          <w:szCs w:val="24"/>
          <w:u w:val="single"/>
        </w:rPr>
      </w:pPr>
      <w:r>
        <w:rPr>
          <w:sz w:val="24"/>
          <w:szCs w:val="24"/>
        </w:rPr>
        <w:t xml:space="preserve"> </w:t>
      </w:r>
      <w:r w:rsidRPr="004C46DE">
        <w:rPr>
          <w:b/>
          <w:sz w:val="24"/>
          <w:szCs w:val="24"/>
          <w:u w:val="single"/>
        </w:rPr>
        <w:t>Bureaux contrôle Bat. 2</w:t>
      </w:r>
    </w:p>
    <w:p w14:paraId="428D3B47" w14:textId="77777777" w:rsidR="00AD0A0C" w:rsidRDefault="00AD0A0C" w:rsidP="00AD0A0C">
      <w:pPr>
        <w:rPr>
          <w:sz w:val="24"/>
          <w:szCs w:val="24"/>
        </w:rPr>
      </w:pPr>
      <w:r>
        <w:rPr>
          <w:sz w:val="24"/>
          <w:szCs w:val="24"/>
        </w:rPr>
        <w:t>Pouvez-vous programmer l’achat de bureaux fermés au contrôle chaine du bâtiment 2 sachant que ceux-ci pourront être déplacés lors de la jonction des 2 bâtiments ?</w:t>
      </w:r>
    </w:p>
    <w:p w14:paraId="178AE180" w14:textId="32D50B0D" w:rsidR="001D639C" w:rsidRDefault="001D639C" w:rsidP="00AD0A0C">
      <w:pPr>
        <w:rPr>
          <w:sz w:val="24"/>
          <w:szCs w:val="24"/>
        </w:rPr>
      </w:pPr>
      <w:r w:rsidRPr="00330D10">
        <w:rPr>
          <w:color w:val="FF0000"/>
          <w:sz w:val="24"/>
          <w:szCs w:val="24"/>
        </w:rPr>
        <w:t>Comme indiqué au précédent CSE</w:t>
      </w:r>
      <w:r w:rsidR="00D16551" w:rsidRPr="00330D10">
        <w:rPr>
          <w:color w:val="FF0000"/>
          <w:sz w:val="24"/>
          <w:szCs w:val="24"/>
        </w:rPr>
        <w:t xml:space="preserve"> c’est un projet à l’étude mais il n’y pas de date. Apparemment pas d’opposition</w:t>
      </w:r>
      <w:r w:rsidR="00DE5201" w:rsidRPr="00330D10">
        <w:rPr>
          <w:color w:val="FF0000"/>
          <w:sz w:val="24"/>
          <w:szCs w:val="24"/>
        </w:rPr>
        <w:t xml:space="preserve"> de la direction</w:t>
      </w:r>
      <w:r w:rsidR="00330D10">
        <w:rPr>
          <w:color w:val="FF0000"/>
          <w:sz w:val="24"/>
          <w:szCs w:val="24"/>
        </w:rPr>
        <w:t xml:space="preserve"> mais pas non plus de garantie</w:t>
      </w:r>
      <w:r w:rsidR="00F06C38">
        <w:rPr>
          <w:color w:val="FF0000"/>
          <w:sz w:val="24"/>
          <w:szCs w:val="24"/>
        </w:rPr>
        <w:t>.</w:t>
      </w:r>
    </w:p>
    <w:p w14:paraId="3F27FD1E" w14:textId="77777777" w:rsidR="00AD0A0C" w:rsidRPr="005D795C" w:rsidRDefault="00AD0A0C" w:rsidP="00AD0A0C">
      <w:pPr>
        <w:rPr>
          <w:b/>
          <w:sz w:val="24"/>
          <w:szCs w:val="24"/>
          <w:u w:val="single"/>
        </w:rPr>
      </w:pPr>
      <w:r>
        <w:rPr>
          <w:b/>
          <w:sz w:val="24"/>
          <w:szCs w:val="24"/>
          <w:u w:val="single"/>
        </w:rPr>
        <w:t>Filler</w:t>
      </w:r>
    </w:p>
    <w:p w14:paraId="7C263812" w14:textId="77777777" w:rsidR="00AD0A0C" w:rsidRDefault="00AD0A0C" w:rsidP="00AD0A0C">
      <w:pPr>
        <w:shd w:val="clear" w:color="auto" w:fill="FFFFFF"/>
        <w:spacing w:after="0" w:line="240" w:lineRule="auto"/>
        <w:rPr>
          <w:rFonts w:eastAsia="Times New Roman" w:cs="Arial"/>
          <w:color w:val="333333"/>
          <w:sz w:val="24"/>
          <w:szCs w:val="24"/>
          <w:shd w:val="clear" w:color="auto" w:fill="FFFFFF"/>
          <w:lang w:eastAsia="fr-FR"/>
        </w:rPr>
      </w:pPr>
      <w:r>
        <w:rPr>
          <w:rFonts w:eastAsia="Times New Roman" w:cs="Arial"/>
          <w:color w:val="333333"/>
          <w:sz w:val="24"/>
          <w:szCs w:val="24"/>
          <w:shd w:val="clear" w:color="auto" w:fill="FFFFFF"/>
          <w:lang w:eastAsia="fr-FR"/>
        </w:rPr>
        <w:t>Est-on certains que tout le personnel qui mélange le filler des pots pré-pesés est habilité Q, comme stipulé dans le DP 6 « Préparation du filler Alu » ?</w:t>
      </w:r>
    </w:p>
    <w:p w14:paraId="511B0CCB" w14:textId="77777777" w:rsidR="00DE5201" w:rsidRDefault="00DE5201" w:rsidP="00AD0A0C">
      <w:pPr>
        <w:shd w:val="clear" w:color="auto" w:fill="FFFFFF"/>
        <w:spacing w:after="0" w:line="240" w:lineRule="auto"/>
        <w:rPr>
          <w:rFonts w:eastAsia="Times New Roman" w:cs="Arial"/>
          <w:color w:val="333333"/>
          <w:sz w:val="24"/>
          <w:szCs w:val="24"/>
          <w:shd w:val="clear" w:color="auto" w:fill="FFFFFF"/>
          <w:lang w:eastAsia="fr-FR"/>
        </w:rPr>
      </w:pPr>
    </w:p>
    <w:p w14:paraId="7EC79975" w14:textId="02BC5C3E" w:rsidR="00DE5201" w:rsidRPr="00330D10" w:rsidRDefault="00F81920" w:rsidP="00AD0A0C">
      <w:pPr>
        <w:shd w:val="clear" w:color="auto" w:fill="FFFFFF"/>
        <w:spacing w:after="0" w:line="240" w:lineRule="auto"/>
        <w:rPr>
          <w:rFonts w:eastAsia="Times New Roman" w:cs="Arial"/>
          <w:color w:val="FF0000"/>
          <w:sz w:val="24"/>
          <w:szCs w:val="24"/>
          <w:shd w:val="clear" w:color="auto" w:fill="FFFFFF"/>
          <w:lang w:eastAsia="fr-FR"/>
        </w:rPr>
      </w:pPr>
      <w:r w:rsidRPr="00330D10">
        <w:rPr>
          <w:rFonts w:eastAsia="Times New Roman" w:cs="Arial"/>
          <w:color w:val="FF0000"/>
          <w:sz w:val="24"/>
          <w:szCs w:val="24"/>
          <w:shd w:val="clear" w:color="auto" w:fill="FFFFFF"/>
          <w:lang w:eastAsia="fr-FR"/>
        </w:rPr>
        <w:t>« </w:t>
      </w:r>
      <w:r w:rsidR="00DE5201" w:rsidRPr="00330D10">
        <w:rPr>
          <w:rFonts w:eastAsia="Times New Roman" w:cs="Arial"/>
          <w:color w:val="FF0000"/>
          <w:sz w:val="24"/>
          <w:szCs w:val="24"/>
          <w:shd w:val="clear" w:color="auto" w:fill="FFFFFF"/>
          <w:lang w:eastAsia="fr-FR"/>
        </w:rPr>
        <w:t>Alerte pertinente</w:t>
      </w:r>
      <w:r w:rsidRPr="00330D10">
        <w:rPr>
          <w:rFonts w:eastAsia="Times New Roman" w:cs="Arial"/>
          <w:color w:val="FF0000"/>
          <w:sz w:val="24"/>
          <w:szCs w:val="24"/>
          <w:shd w:val="clear" w:color="auto" w:fill="FFFFFF"/>
          <w:lang w:eastAsia="fr-FR"/>
        </w:rPr>
        <w:t> »</w:t>
      </w:r>
      <w:r w:rsidR="009A24BC" w:rsidRPr="00330D10">
        <w:rPr>
          <w:rFonts w:eastAsia="Times New Roman" w:cs="Arial"/>
          <w:color w:val="FF0000"/>
          <w:sz w:val="24"/>
          <w:szCs w:val="24"/>
          <w:shd w:val="clear" w:color="auto" w:fill="FFFFFF"/>
          <w:lang w:eastAsia="fr-FR"/>
        </w:rPr>
        <w:t xml:space="preserve"> selon la direction,</w:t>
      </w:r>
      <w:r w:rsidR="002749B4" w:rsidRPr="00330D10">
        <w:rPr>
          <w:rFonts w:eastAsia="Times New Roman" w:cs="Arial"/>
          <w:color w:val="FF0000"/>
          <w:sz w:val="24"/>
          <w:szCs w:val="24"/>
          <w:shd w:val="clear" w:color="auto" w:fill="FFFFFF"/>
          <w:lang w:eastAsia="fr-FR"/>
        </w:rPr>
        <w:t xml:space="preserve"> </w:t>
      </w:r>
      <w:r w:rsidR="00B821CF" w:rsidRPr="00330D10">
        <w:rPr>
          <w:rFonts w:eastAsia="Times New Roman" w:cs="Arial"/>
          <w:color w:val="FF0000"/>
          <w:sz w:val="24"/>
          <w:szCs w:val="24"/>
          <w:shd w:val="clear" w:color="auto" w:fill="FFFFFF"/>
          <w:lang w:eastAsia="fr-FR"/>
        </w:rPr>
        <w:t xml:space="preserve">(comme </w:t>
      </w:r>
      <w:r w:rsidR="004B0741" w:rsidRPr="00330D10">
        <w:rPr>
          <w:rFonts w:eastAsia="Times New Roman" w:cs="Arial"/>
          <w:color w:val="FF0000"/>
          <w:sz w:val="24"/>
          <w:szCs w:val="24"/>
          <w:shd w:val="clear" w:color="auto" w:fill="FFFFFF"/>
          <w:lang w:eastAsia="fr-FR"/>
        </w:rPr>
        <w:t xml:space="preserve">toutes </w:t>
      </w:r>
      <w:r w:rsidR="0021748E">
        <w:rPr>
          <w:rFonts w:eastAsia="Times New Roman" w:cs="Arial"/>
          <w:color w:val="FF0000"/>
          <w:sz w:val="24"/>
          <w:szCs w:val="24"/>
          <w:shd w:val="clear" w:color="auto" w:fill="FFFFFF"/>
          <w:lang w:eastAsia="fr-FR"/>
        </w:rPr>
        <w:t>le</w:t>
      </w:r>
      <w:r w:rsidR="004B0741" w:rsidRPr="00330D10">
        <w:rPr>
          <w:rFonts w:eastAsia="Times New Roman" w:cs="Arial"/>
          <w:color w:val="FF0000"/>
          <w:sz w:val="24"/>
          <w:szCs w:val="24"/>
          <w:shd w:val="clear" w:color="auto" w:fill="FFFFFF"/>
          <w:lang w:eastAsia="fr-FR"/>
        </w:rPr>
        <w:t>s questions</w:t>
      </w:r>
      <w:r w:rsidR="000867F6" w:rsidRPr="00330D10">
        <w:rPr>
          <w:rFonts w:eastAsia="Times New Roman" w:cs="Arial"/>
          <w:color w:val="FF0000"/>
          <w:sz w:val="24"/>
          <w:szCs w:val="24"/>
          <w:shd w:val="clear" w:color="auto" w:fill="FFFFFF"/>
          <w:lang w:eastAsia="fr-FR"/>
        </w:rPr>
        <w:t xml:space="preserve"> merci)</w:t>
      </w:r>
      <w:r w:rsidR="00F06C38">
        <w:rPr>
          <w:rFonts w:eastAsia="Times New Roman" w:cs="Arial"/>
          <w:color w:val="FF0000"/>
          <w:sz w:val="24"/>
          <w:szCs w:val="24"/>
          <w:shd w:val="clear" w:color="auto" w:fill="FFFFFF"/>
          <w:lang w:eastAsia="fr-FR"/>
        </w:rPr>
        <w:t>.</w:t>
      </w:r>
      <w:r w:rsidR="009A24BC" w:rsidRPr="00330D10">
        <w:rPr>
          <w:rFonts w:eastAsia="Times New Roman" w:cs="Arial"/>
          <w:color w:val="FF0000"/>
          <w:sz w:val="24"/>
          <w:szCs w:val="24"/>
          <w:shd w:val="clear" w:color="auto" w:fill="FFFFFF"/>
          <w:lang w:eastAsia="fr-FR"/>
        </w:rPr>
        <w:t xml:space="preserve"> </w:t>
      </w:r>
      <w:r w:rsidR="00330D10" w:rsidRPr="00330D10">
        <w:rPr>
          <w:rFonts w:eastAsia="Times New Roman" w:cs="Arial"/>
          <w:color w:val="FF0000"/>
          <w:sz w:val="24"/>
          <w:szCs w:val="24"/>
          <w:shd w:val="clear" w:color="auto" w:fill="FFFFFF"/>
          <w:lang w:eastAsia="fr-FR"/>
        </w:rPr>
        <w:t>Effectivement une habilitation pour les salariés « mélangeurs » est nécessaire. Cela devrait être fait très vite</w:t>
      </w:r>
      <w:r w:rsidR="00F06C38">
        <w:rPr>
          <w:rFonts w:eastAsia="Times New Roman" w:cs="Arial"/>
          <w:color w:val="FF0000"/>
          <w:sz w:val="24"/>
          <w:szCs w:val="24"/>
          <w:shd w:val="clear" w:color="auto" w:fill="FFFFFF"/>
          <w:lang w:eastAsia="fr-FR"/>
        </w:rPr>
        <w:t>.</w:t>
      </w:r>
    </w:p>
    <w:p w14:paraId="18483640" w14:textId="77777777" w:rsidR="00AD0A0C" w:rsidRPr="003A1D02" w:rsidRDefault="00AD0A0C" w:rsidP="00AD0A0C">
      <w:pPr>
        <w:shd w:val="clear" w:color="auto" w:fill="FFFFFF"/>
        <w:spacing w:after="0" w:line="240" w:lineRule="auto"/>
        <w:rPr>
          <w:rFonts w:eastAsia="Times New Roman" w:cs="Arial"/>
          <w:b/>
          <w:color w:val="333333"/>
          <w:sz w:val="24"/>
          <w:szCs w:val="24"/>
          <w:shd w:val="clear" w:color="auto" w:fill="FFFFFF"/>
          <w:lang w:eastAsia="fr-FR"/>
        </w:rPr>
      </w:pPr>
    </w:p>
    <w:p w14:paraId="25560726" w14:textId="571345B0" w:rsidR="00AD0A0C" w:rsidRDefault="00AD0A0C" w:rsidP="00F06C38">
      <w:pPr>
        <w:shd w:val="clear" w:color="auto" w:fill="FFFFFF"/>
        <w:spacing w:after="0"/>
        <w:rPr>
          <w:rFonts w:eastAsia="Times New Roman" w:cs="Arial"/>
          <w:b/>
          <w:color w:val="333333"/>
          <w:sz w:val="24"/>
          <w:szCs w:val="24"/>
          <w:u w:val="single"/>
          <w:shd w:val="clear" w:color="auto" w:fill="FFFFFF"/>
          <w:lang w:eastAsia="fr-FR"/>
        </w:rPr>
      </w:pPr>
      <w:r w:rsidRPr="003A1D02">
        <w:rPr>
          <w:rFonts w:eastAsia="Times New Roman" w:cs="Arial"/>
          <w:b/>
          <w:color w:val="333333"/>
          <w:sz w:val="24"/>
          <w:szCs w:val="24"/>
          <w:u w:val="single"/>
          <w:shd w:val="clear" w:color="auto" w:fill="FFFFFF"/>
          <w:lang w:eastAsia="fr-FR"/>
        </w:rPr>
        <w:t>Demande d</w:t>
      </w:r>
      <w:r w:rsidR="00F06C38">
        <w:rPr>
          <w:rFonts w:eastAsia="Times New Roman" w:cs="Arial"/>
          <w:b/>
          <w:color w:val="333333"/>
          <w:sz w:val="24"/>
          <w:szCs w:val="24"/>
          <w:u w:val="single"/>
          <w:shd w:val="clear" w:color="auto" w:fill="FFFFFF"/>
          <w:lang w:eastAsia="fr-FR"/>
        </w:rPr>
        <w:t>e formation (CSE) pour nos élus</w:t>
      </w:r>
    </w:p>
    <w:p w14:paraId="05E99919" w14:textId="77777777" w:rsidR="00F06C38" w:rsidRPr="003A1D02" w:rsidRDefault="00F06C38" w:rsidP="00F06C38">
      <w:pPr>
        <w:shd w:val="clear" w:color="auto" w:fill="FFFFFF"/>
        <w:spacing w:after="0"/>
        <w:rPr>
          <w:rFonts w:eastAsia="Times New Roman" w:cs="Arial"/>
          <w:b/>
          <w:color w:val="333333"/>
          <w:sz w:val="24"/>
          <w:szCs w:val="24"/>
          <w:u w:val="single"/>
          <w:shd w:val="clear" w:color="auto" w:fill="FFFFFF"/>
          <w:lang w:eastAsia="fr-FR"/>
        </w:rPr>
      </w:pPr>
    </w:p>
    <w:p w14:paraId="0959FF3E" w14:textId="255831DA" w:rsidR="00713E30" w:rsidRPr="00713E30" w:rsidRDefault="00713E30" w:rsidP="00F06C38">
      <w:pPr>
        <w:shd w:val="clear" w:color="auto" w:fill="FFFFFF"/>
        <w:spacing w:after="0"/>
        <w:rPr>
          <w:rFonts w:eastAsia="Times New Roman" w:cs="Arial"/>
          <w:color w:val="FF0000"/>
          <w:sz w:val="24"/>
          <w:szCs w:val="24"/>
          <w:shd w:val="clear" w:color="auto" w:fill="FFFFFF"/>
          <w:lang w:eastAsia="fr-FR"/>
        </w:rPr>
      </w:pPr>
      <w:r w:rsidRPr="00713E30">
        <w:rPr>
          <w:rFonts w:eastAsia="Times New Roman" w:cs="Arial"/>
          <w:color w:val="FF0000"/>
          <w:sz w:val="24"/>
          <w:szCs w:val="24"/>
          <w:shd w:val="clear" w:color="auto" w:fill="FFFFFF"/>
          <w:lang w:eastAsia="fr-FR"/>
        </w:rPr>
        <w:t xml:space="preserve">C’est une demande </w:t>
      </w:r>
      <w:r w:rsidR="00F06C38">
        <w:rPr>
          <w:rFonts w:eastAsia="Times New Roman" w:cs="Arial"/>
          <w:color w:val="FF0000"/>
          <w:sz w:val="24"/>
          <w:szCs w:val="24"/>
          <w:shd w:val="clear" w:color="auto" w:fill="FFFFFF"/>
          <w:lang w:eastAsia="fr-FR"/>
        </w:rPr>
        <w:t>qui sera faite à la Direction G</w:t>
      </w:r>
      <w:r>
        <w:rPr>
          <w:rFonts w:eastAsia="Times New Roman" w:cs="Arial"/>
          <w:color w:val="FF0000"/>
          <w:sz w:val="24"/>
          <w:szCs w:val="24"/>
          <w:shd w:val="clear" w:color="auto" w:fill="FFFFFF"/>
          <w:lang w:eastAsia="fr-FR"/>
        </w:rPr>
        <w:t>énérale</w:t>
      </w:r>
      <w:r w:rsidR="00F06C38">
        <w:rPr>
          <w:rFonts w:eastAsia="Times New Roman" w:cs="Arial"/>
          <w:color w:val="FF0000"/>
          <w:sz w:val="24"/>
          <w:szCs w:val="24"/>
          <w:shd w:val="clear" w:color="auto" w:fill="FFFFFF"/>
          <w:lang w:eastAsia="fr-FR"/>
        </w:rPr>
        <w:t>.</w:t>
      </w:r>
    </w:p>
    <w:p w14:paraId="705D04BC" w14:textId="77777777" w:rsidR="00AD0A0C" w:rsidRPr="00C21855" w:rsidRDefault="00AD0A0C" w:rsidP="00F06C38">
      <w:pPr>
        <w:shd w:val="clear" w:color="auto" w:fill="FFFFFF"/>
        <w:spacing w:after="0"/>
        <w:rPr>
          <w:rFonts w:eastAsia="Times New Roman" w:cs="Arial"/>
          <w:color w:val="333333"/>
          <w:sz w:val="24"/>
          <w:szCs w:val="24"/>
          <w:shd w:val="clear" w:color="auto" w:fill="FFFFFF"/>
          <w:lang w:eastAsia="fr-FR"/>
        </w:rPr>
      </w:pPr>
    </w:p>
    <w:p w14:paraId="3B8B8886" w14:textId="77777777" w:rsidR="00AD0A0C" w:rsidRDefault="00AD0A0C" w:rsidP="00F06C38">
      <w:pPr>
        <w:shd w:val="clear" w:color="auto" w:fill="FFFFFF"/>
        <w:spacing w:after="0"/>
        <w:rPr>
          <w:rFonts w:eastAsia="Times New Roman" w:cs="Arial"/>
          <w:b/>
          <w:color w:val="333333"/>
          <w:sz w:val="24"/>
          <w:szCs w:val="24"/>
          <w:u w:val="single"/>
          <w:shd w:val="clear" w:color="auto" w:fill="FFFFFF"/>
          <w:lang w:eastAsia="fr-FR"/>
        </w:rPr>
      </w:pPr>
      <w:r w:rsidRPr="003A1D02">
        <w:rPr>
          <w:rFonts w:eastAsia="Times New Roman" w:cs="Arial"/>
          <w:b/>
          <w:color w:val="333333"/>
          <w:sz w:val="24"/>
          <w:szCs w:val="24"/>
          <w:u w:val="single"/>
          <w:shd w:val="clear" w:color="auto" w:fill="FFFFFF"/>
          <w:lang w:eastAsia="fr-FR"/>
        </w:rPr>
        <w:t xml:space="preserve">Demande d'accès aux moyens de communication pour nos élus (adresse mail pro + clés G </w:t>
      </w:r>
      <w:proofErr w:type="spellStart"/>
      <w:r w:rsidRPr="003A1D02">
        <w:rPr>
          <w:rFonts w:eastAsia="Times New Roman" w:cs="Arial"/>
          <w:b/>
          <w:color w:val="333333"/>
          <w:sz w:val="24"/>
          <w:szCs w:val="24"/>
          <w:u w:val="single"/>
          <w:shd w:val="clear" w:color="auto" w:fill="FFFFFF"/>
          <w:lang w:eastAsia="fr-FR"/>
        </w:rPr>
        <w:t>malto</w:t>
      </w:r>
      <w:proofErr w:type="spellEnd"/>
      <w:r w:rsidRPr="003A1D02">
        <w:rPr>
          <w:rFonts w:eastAsia="Times New Roman" w:cs="Arial"/>
          <w:b/>
          <w:color w:val="333333"/>
          <w:sz w:val="24"/>
          <w:szCs w:val="24"/>
          <w:u w:val="single"/>
          <w:shd w:val="clear" w:color="auto" w:fill="FFFFFF"/>
          <w:lang w:eastAsia="fr-FR"/>
        </w:rPr>
        <w:t>)</w:t>
      </w:r>
    </w:p>
    <w:p w14:paraId="6DA31A83" w14:textId="77777777" w:rsidR="00F06C38" w:rsidRPr="003A1D02" w:rsidRDefault="00F06C38" w:rsidP="00F06C38">
      <w:pPr>
        <w:shd w:val="clear" w:color="auto" w:fill="FFFFFF"/>
        <w:spacing w:after="0"/>
        <w:rPr>
          <w:rFonts w:eastAsia="Times New Roman" w:cs="Arial"/>
          <w:b/>
          <w:color w:val="333333"/>
          <w:sz w:val="24"/>
          <w:szCs w:val="24"/>
          <w:u w:val="single"/>
          <w:shd w:val="clear" w:color="auto" w:fill="FFFFFF"/>
          <w:lang w:eastAsia="fr-FR"/>
        </w:rPr>
      </w:pPr>
    </w:p>
    <w:p w14:paraId="02915C13" w14:textId="437D3FD4" w:rsidR="00E17399" w:rsidRPr="00E17399" w:rsidRDefault="00E17399" w:rsidP="00F06C38">
      <w:pPr>
        <w:shd w:val="clear" w:color="auto" w:fill="FFFFFF"/>
        <w:spacing w:after="0"/>
        <w:rPr>
          <w:rFonts w:eastAsia="Times New Roman" w:cs="Arial"/>
          <w:color w:val="FF0000"/>
          <w:sz w:val="24"/>
          <w:szCs w:val="24"/>
          <w:shd w:val="clear" w:color="auto" w:fill="FFFFFF"/>
          <w:lang w:eastAsia="fr-FR"/>
        </w:rPr>
      </w:pPr>
      <w:r w:rsidRPr="00E17399">
        <w:rPr>
          <w:rFonts w:eastAsia="Times New Roman" w:cs="Arial"/>
          <w:color w:val="FF0000"/>
          <w:sz w:val="24"/>
          <w:szCs w:val="24"/>
          <w:shd w:val="clear" w:color="auto" w:fill="FFFFFF"/>
          <w:lang w:eastAsia="fr-FR"/>
        </w:rPr>
        <w:t>Il faut se rapprocher du service informatique</w:t>
      </w:r>
      <w:r w:rsidR="00F06C38">
        <w:rPr>
          <w:rFonts w:eastAsia="Times New Roman" w:cs="Arial"/>
          <w:color w:val="FF0000"/>
          <w:sz w:val="24"/>
          <w:szCs w:val="24"/>
          <w:shd w:val="clear" w:color="auto" w:fill="FFFFFF"/>
          <w:lang w:eastAsia="fr-FR"/>
        </w:rPr>
        <w:t>.</w:t>
      </w:r>
    </w:p>
    <w:p w14:paraId="730149A1" w14:textId="77777777" w:rsidR="00AD0A0C" w:rsidRDefault="00AD0A0C" w:rsidP="00F06C38">
      <w:pPr>
        <w:shd w:val="clear" w:color="auto" w:fill="FFFFFF"/>
        <w:spacing w:after="0"/>
        <w:rPr>
          <w:rFonts w:eastAsia="Times New Roman" w:cs="Arial"/>
          <w:color w:val="333333"/>
          <w:sz w:val="24"/>
          <w:szCs w:val="24"/>
          <w:shd w:val="clear" w:color="auto" w:fill="FFFFFF"/>
          <w:lang w:eastAsia="fr-FR"/>
        </w:rPr>
      </w:pPr>
    </w:p>
    <w:p w14:paraId="1372943C" w14:textId="6250B3A8" w:rsidR="00AD0A0C" w:rsidRDefault="00AD0A0C" w:rsidP="00F06C38">
      <w:pPr>
        <w:shd w:val="clear" w:color="auto" w:fill="FFFFFF"/>
        <w:spacing w:after="0"/>
        <w:rPr>
          <w:rFonts w:eastAsia="Times New Roman" w:cs="Arial"/>
          <w:b/>
          <w:color w:val="333333"/>
          <w:sz w:val="24"/>
          <w:szCs w:val="24"/>
          <w:u w:val="single"/>
          <w:shd w:val="clear" w:color="auto" w:fill="FFFFFF"/>
          <w:lang w:eastAsia="fr-FR"/>
        </w:rPr>
      </w:pPr>
      <w:r w:rsidRPr="003A1D02">
        <w:rPr>
          <w:rFonts w:eastAsia="Times New Roman" w:cs="Arial"/>
          <w:b/>
          <w:color w:val="333333"/>
          <w:sz w:val="24"/>
          <w:szCs w:val="24"/>
          <w:u w:val="single"/>
          <w:shd w:val="clear" w:color="auto" w:fill="FFFFFF"/>
          <w:lang w:eastAsia="fr-FR"/>
        </w:rPr>
        <w:t>Aménagement des horaires de repas pour les équipiers (de</w:t>
      </w:r>
      <w:r w:rsidR="00F06C38">
        <w:rPr>
          <w:rFonts w:eastAsia="Times New Roman" w:cs="Arial"/>
          <w:b/>
          <w:color w:val="333333"/>
          <w:sz w:val="24"/>
          <w:szCs w:val="24"/>
          <w:u w:val="single"/>
          <w:shd w:val="clear" w:color="auto" w:fill="FFFFFF"/>
          <w:lang w:eastAsia="fr-FR"/>
        </w:rPr>
        <w:t xml:space="preserve"> matin) des bâtiments 2 et </w:t>
      </w:r>
      <w:proofErr w:type="spellStart"/>
      <w:r w:rsidR="00F06C38">
        <w:rPr>
          <w:rFonts w:eastAsia="Times New Roman" w:cs="Arial"/>
          <w:b/>
          <w:color w:val="333333"/>
          <w:sz w:val="24"/>
          <w:szCs w:val="24"/>
          <w:u w:val="single"/>
          <w:shd w:val="clear" w:color="auto" w:fill="FFFFFF"/>
          <w:lang w:eastAsia="fr-FR"/>
        </w:rPr>
        <w:t>pyro</w:t>
      </w:r>
      <w:proofErr w:type="spellEnd"/>
    </w:p>
    <w:p w14:paraId="253D09E7" w14:textId="77777777" w:rsidR="00F06C38" w:rsidRPr="003A1D02" w:rsidRDefault="00F06C38" w:rsidP="00F06C38">
      <w:pPr>
        <w:shd w:val="clear" w:color="auto" w:fill="FFFFFF"/>
        <w:spacing w:after="0"/>
        <w:rPr>
          <w:rFonts w:eastAsia="Times New Roman" w:cs="Arial"/>
          <w:b/>
          <w:color w:val="333333"/>
          <w:sz w:val="24"/>
          <w:szCs w:val="24"/>
          <w:u w:val="single"/>
          <w:shd w:val="clear" w:color="auto" w:fill="FFFFFF"/>
          <w:lang w:eastAsia="fr-FR"/>
        </w:rPr>
      </w:pPr>
    </w:p>
    <w:p w14:paraId="0FEA91D3" w14:textId="3706745E" w:rsidR="00E17399" w:rsidRPr="00E17399" w:rsidRDefault="00E17399" w:rsidP="00F06C38">
      <w:pPr>
        <w:shd w:val="clear" w:color="auto" w:fill="FFFFFF"/>
        <w:spacing w:after="0"/>
        <w:rPr>
          <w:rFonts w:eastAsia="Times New Roman" w:cs="Arial"/>
          <w:color w:val="FF0000"/>
          <w:sz w:val="24"/>
          <w:szCs w:val="24"/>
          <w:shd w:val="clear" w:color="auto" w:fill="FFFFFF"/>
          <w:lang w:eastAsia="fr-FR"/>
        </w:rPr>
      </w:pPr>
      <w:r>
        <w:rPr>
          <w:rFonts w:eastAsia="Times New Roman" w:cs="Arial"/>
          <w:color w:val="FF0000"/>
          <w:sz w:val="24"/>
          <w:szCs w:val="24"/>
          <w:shd w:val="clear" w:color="auto" w:fill="FFFFFF"/>
          <w:lang w:eastAsia="fr-FR"/>
        </w:rPr>
        <w:t>Aucun aménagement ne sera fait</w:t>
      </w:r>
      <w:r w:rsidR="00F06C38">
        <w:rPr>
          <w:rFonts w:eastAsia="Times New Roman" w:cs="Arial"/>
          <w:color w:val="FF0000"/>
          <w:sz w:val="24"/>
          <w:szCs w:val="24"/>
          <w:shd w:val="clear" w:color="auto" w:fill="FFFFFF"/>
          <w:lang w:eastAsia="fr-FR"/>
        </w:rPr>
        <w:t>.</w:t>
      </w:r>
    </w:p>
    <w:p w14:paraId="2DAD8742" w14:textId="77777777" w:rsidR="00AD0A0C" w:rsidRPr="00C21855" w:rsidRDefault="00AD0A0C" w:rsidP="00F06C38">
      <w:pPr>
        <w:shd w:val="clear" w:color="auto" w:fill="FFFFFF"/>
        <w:spacing w:after="0"/>
        <w:rPr>
          <w:rFonts w:eastAsia="Times New Roman" w:cs="Arial"/>
          <w:color w:val="333333"/>
          <w:sz w:val="24"/>
          <w:szCs w:val="24"/>
          <w:shd w:val="clear" w:color="auto" w:fill="FFFFFF"/>
          <w:lang w:eastAsia="fr-FR"/>
        </w:rPr>
      </w:pPr>
    </w:p>
    <w:p w14:paraId="752AB10F" w14:textId="708E085C" w:rsidR="00AD0A0C" w:rsidRDefault="00AD0A0C" w:rsidP="00F06C38">
      <w:pPr>
        <w:shd w:val="clear" w:color="auto" w:fill="FFFFFF"/>
        <w:spacing w:after="0"/>
        <w:rPr>
          <w:rFonts w:eastAsia="Times New Roman" w:cs="Arial"/>
          <w:b/>
          <w:color w:val="333333"/>
          <w:sz w:val="24"/>
          <w:szCs w:val="24"/>
          <w:u w:val="single"/>
          <w:shd w:val="clear" w:color="auto" w:fill="FFFFFF"/>
          <w:lang w:eastAsia="fr-FR"/>
        </w:rPr>
      </w:pPr>
      <w:r w:rsidRPr="003A1D02">
        <w:rPr>
          <w:rFonts w:eastAsia="Times New Roman" w:cs="Arial"/>
          <w:b/>
          <w:color w:val="333333"/>
          <w:sz w:val="24"/>
          <w:szCs w:val="24"/>
          <w:u w:val="single"/>
          <w:shd w:val="clear" w:color="auto" w:fill="FFFFFF"/>
          <w:lang w:eastAsia="fr-FR"/>
        </w:rPr>
        <w:t xml:space="preserve">Création d'une piste cyclable </w:t>
      </w:r>
      <w:r w:rsidR="008963FC" w:rsidRPr="003A1D02">
        <w:rPr>
          <w:rFonts w:eastAsia="Times New Roman" w:cs="Arial"/>
          <w:b/>
          <w:color w:val="333333"/>
          <w:sz w:val="24"/>
          <w:szCs w:val="24"/>
          <w:u w:val="single"/>
          <w:shd w:val="clear" w:color="auto" w:fill="FFFFFF"/>
          <w:lang w:eastAsia="fr-FR"/>
        </w:rPr>
        <w:t>(double sens) entre bâtiment 1 et le</w:t>
      </w:r>
      <w:r w:rsidRPr="003A1D02">
        <w:rPr>
          <w:rFonts w:eastAsia="Times New Roman" w:cs="Arial"/>
          <w:b/>
          <w:color w:val="333333"/>
          <w:sz w:val="24"/>
          <w:szCs w:val="24"/>
          <w:u w:val="single"/>
          <w:shd w:val="clear" w:color="auto" w:fill="FFFFFF"/>
          <w:lang w:eastAsia="fr-FR"/>
        </w:rPr>
        <w:t xml:space="preserve"> restauran</w:t>
      </w:r>
      <w:r w:rsidR="00F06C38">
        <w:rPr>
          <w:rFonts w:eastAsia="Times New Roman" w:cs="Arial"/>
          <w:b/>
          <w:color w:val="333333"/>
          <w:sz w:val="24"/>
          <w:szCs w:val="24"/>
          <w:u w:val="single"/>
          <w:shd w:val="clear" w:color="auto" w:fill="FFFFFF"/>
          <w:lang w:eastAsia="fr-FR"/>
        </w:rPr>
        <w:t>t d'entreprise</w:t>
      </w:r>
    </w:p>
    <w:p w14:paraId="31B1B591" w14:textId="77777777" w:rsidR="00F06C38" w:rsidRPr="003A1D02" w:rsidRDefault="00F06C38" w:rsidP="00F06C38">
      <w:pPr>
        <w:shd w:val="clear" w:color="auto" w:fill="FFFFFF"/>
        <w:spacing w:after="0"/>
        <w:rPr>
          <w:rFonts w:eastAsia="Times New Roman" w:cs="Arial"/>
          <w:b/>
          <w:color w:val="333333"/>
          <w:sz w:val="24"/>
          <w:szCs w:val="24"/>
          <w:u w:val="single"/>
          <w:shd w:val="clear" w:color="auto" w:fill="FFFFFF"/>
          <w:lang w:eastAsia="fr-FR"/>
        </w:rPr>
      </w:pPr>
    </w:p>
    <w:p w14:paraId="732E7DEE" w14:textId="40DDB73A" w:rsidR="00A36EC2" w:rsidRDefault="00A36EC2" w:rsidP="00F06C38">
      <w:pPr>
        <w:shd w:val="clear" w:color="auto" w:fill="FFFFFF"/>
        <w:spacing w:after="0"/>
        <w:rPr>
          <w:rFonts w:eastAsia="Times New Roman" w:cs="Arial"/>
          <w:color w:val="333333"/>
          <w:sz w:val="24"/>
          <w:szCs w:val="24"/>
          <w:shd w:val="clear" w:color="auto" w:fill="FFFFFF"/>
          <w:lang w:eastAsia="fr-FR"/>
        </w:rPr>
      </w:pPr>
      <w:r w:rsidRPr="00D556DC">
        <w:rPr>
          <w:rFonts w:eastAsia="Times New Roman" w:cs="Arial"/>
          <w:color w:val="FF0000"/>
          <w:sz w:val="24"/>
          <w:szCs w:val="24"/>
          <w:shd w:val="clear" w:color="auto" w:fill="FFFFFF"/>
          <w:lang w:eastAsia="fr-FR"/>
        </w:rPr>
        <w:t>A l’</w:t>
      </w:r>
      <w:r w:rsidR="00D104DE" w:rsidRPr="00D556DC">
        <w:rPr>
          <w:rFonts w:eastAsia="Times New Roman" w:cs="Arial"/>
          <w:color w:val="FF0000"/>
          <w:sz w:val="24"/>
          <w:szCs w:val="24"/>
          <w:shd w:val="clear" w:color="auto" w:fill="FFFFFF"/>
          <w:lang w:eastAsia="fr-FR"/>
        </w:rPr>
        <w:t>étude mais liée à l’installation et à l</w:t>
      </w:r>
      <w:r w:rsidR="001D3FA3">
        <w:rPr>
          <w:rFonts w:eastAsia="Times New Roman" w:cs="Arial"/>
          <w:color w:val="FF0000"/>
          <w:sz w:val="24"/>
          <w:szCs w:val="24"/>
          <w:shd w:val="clear" w:color="auto" w:fill="FFFFFF"/>
          <w:lang w:eastAsia="fr-FR"/>
        </w:rPr>
        <w:t>’emplacement</w:t>
      </w:r>
      <w:r w:rsidR="00F06C38">
        <w:rPr>
          <w:rFonts w:eastAsia="Times New Roman" w:cs="Arial"/>
          <w:color w:val="FF0000"/>
          <w:sz w:val="24"/>
          <w:szCs w:val="24"/>
          <w:shd w:val="clear" w:color="auto" w:fill="FFFFFF"/>
          <w:lang w:eastAsia="fr-FR"/>
        </w:rPr>
        <w:t xml:space="preserve"> </w:t>
      </w:r>
      <w:r w:rsidR="001D3FA3" w:rsidRPr="00D556DC">
        <w:rPr>
          <w:rFonts w:eastAsia="Times New Roman" w:cs="Arial"/>
          <w:color w:val="FF0000"/>
          <w:sz w:val="24"/>
          <w:szCs w:val="24"/>
          <w:shd w:val="clear" w:color="auto" w:fill="FFFFFF"/>
          <w:lang w:eastAsia="fr-FR"/>
        </w:rPr>
        <w:t>des poteaux</w:t>
      </w:r>
      <w:r w:rsidR="001D3FA3">
        <w:rPr>
          <w:rFonts w:eastAsia="Times New Roman" w:cs="Arial"/>
          <w:color w:val="FF0000"/>
          <w:sz w:val="24"/>
          <w:szCs w:val="24"/>
          <w:shd w:val="clear" w:color="auto" w:fill="FFFFFF"/>
          <w:lang w:eastAsia="fr-FR"/>
        </w:rPr>
        <w:t xml:space="preserve"> pour les</w:t>
      </w:r>
      <w:r w:rsidR="001D3FA3" w:rsidRPr="00D556DC">
        <w:rPr>
          <w:rFonts w:eastAsia="Times New Roman" w:cs="Arial"/>
          <w:color w:val="FF0000"/>
          <w:sz w:val="24"/>
          <w:szCs w:val="24"/>
          <w:shd w:val="clear" w:color="auto" w:fill="FFFFFF"/>
          <w:lang w:eastAsia="fr-FR"/>
        </w:rPr>
        <w:t xml:space="preserve"> </w:t>
      </w:r>
      <w:r w:rsidR="00F06C38">
        <w:rPr>
          <w:rFonts w:eastAsia="Times New Roman" w:cs="Arial"/>
          <w:color w:val="FF0000"/>
          <w:sz w:val="24"/>
          <w:szCs w:val="24"/>
          <w:shd w:val="clear" w:color="auto" w:fill="FFFFFF"/>
          <w:lang w:eastAsia="fr-FR"/>
        </w:rPr>
        <w:t>panneaux photov</w:t>
      </w:r>
      <w:r w:rsidR="00F06C38" w:rsidRPr="00D556DC">
        <w:rPr>
          <w:rFonts w:eastAsia="Times New Roman" w:cs="Arial"/>
          <w:color w:val="FF0000"/>
          <w:sz w:val="24"/>
          <w:szCs w:val="24"/>
          <w:shd w:val="clear" w:color="auto" w:fill="FFFFFF"/>
          <w:lang w:eastAsia="fr-FR"/>
        </w:rPr>
        <w:t>oltaïque</w:t>
      </w:r>
      <w:r w:rsidR="00D104DE" w:rsidRPr="00D556DC">
        <w:rPr>
          <w:rFonts w:eastAsia="Times New Roman" w:cs="Arial"/>
          <w:color w:val="FF0000"/>
          <w:sz w:val="24"/>
          <w:szCs w:val="24"/>
          <w:shd w:val="clear" w:color="auto" w:fill="FFFFFF"/>
          <w:lang w:eastAsia="fr-FR"/>
        </w:rPr>
        <w:t xml:space="preserve"> à venir</w:t>
      </w:r>
      <w:r w:rsidR="00F06C38" w:rsidRPr="00F06C38">
        <w:rPr>
          <w:rFonts w:eastAsia="Times New Roman" w:cs="Arial"/>
          <w:color w:val="FF0000"/>
          <w:sz w:val="24"/>
          <w:szCs w:val="24"/>
          <w:shd w:val="clear" w:color="auto" w:fill="FFFFFF"/>
          <w:lang w:eastAsia="fr-FR"/>
        </w:rPr>
        <w:t>.</w:t>
      </w:r>
    </w:p>
    <w:p w14:paraId="20BA7FE8" w14:textId="77777777" w:rsidR="003A1D02" w:rsidRDefault="003A1D02" w:rsidP="00F06C38">
      <w:pPr>
        <w:pStyle w:val="Paragraphedeliste"/>
        <w:spacing w:after="0"/>
        <w:ind w:left="862"/>
        <w:jc w:val="both"/>
        <w:rPr>
          <w:rFonts w:asciiTheme="minorHAnsi" w:eastAsia="Times New Roman" w:hAnsiTheme="minorHAnsi" w:cs="Arial"/>
          <w:color w:val="333333"/>
          <w:sz w:val="24"/>
          <w:szCs w:val="24"/>
          <w:shd w:val="clear" w:color="auto" w:fill="FFFFFF"/>
          <w:lang w:eastAsia="fr-FR"/>
        </w:rPr>
      </w:pPr>
    </w:p>
    <w:p w14:paraId="74E13C33" w14:textId="59B81668" w:rsidR="003A1D02" w:rsidRDefault="003A1D02" w:rsidP="00F06C38">
      <w:pPr>
        <w:pStyle w:val="Paragraphedeliste"/>
        <w:spacing w:after="0"/>
        <w:ind w:left="862" w:hanging="862"/>
        <w:jc w:val="both"/>
        <w:rPr>
          <w:rFonts w:cs="Calibri"/>
          <w:sz w:val="24"/>
          <w:szCs w:val="24"/>
        </w:rPr>
      </w:pPr>
      <w:r>
        <w:rPr>
          <w:rFonts w:cs="Calibri"/>
          <w:b/>
          <w:sz w:val="24"/>
          <w:szCs w:val="24"/>
          <w:u w:val="single"/>
        </w:rPr>
        <w:t>Navettes :</w:t>
      </w:r>
      <w:r w:rsidR="003E40A8" w:rsidRPr="003E40A8">
        <w:rPr>
          <w:rFonts w:cs="Calibri"/>
          <w:sz w:val="24"/>
          <w:szCs w:val="24"/>
        </w:rPr>
        <w:t xml:space="preserve"> Quand les nouvelles navettes seront mises en places pour remplacer les bus ?</w:t>
      </w:r>
    </w:p>
    <w:p w14:paraId="0640860D" w14:textId="4DD80FD8" w:rsidR="003E40A8" w:rsidRDefault="003E40A8" w:rsidP="00F06C38">
      <w:pPr>
        <w:pStyle w:val="Paragraphedeliste"/>
        <w:spacing w:after="0"/>
        <w:ind w:left="862" w:hanging="862"/>
        <w:jc w:val="both"/>
        <w:rPr>
          <w:rFonts w:cs="Calibri"/>
          <w:sz w:val="24"/>
          <w:szCs w:val="24"/>
        </w:rPr>
      </w:pPr>
      <w:r w:rsidRPr="003E40A8">
        <w:rPr>
          <w:rFonts w:cs="Calibri"/>
          <w:sz w:val="24"/>
          <w:szCs w:val="24"/>
        </w:rPr>
        <w:t xml:space="preserve">                    Le tracé des lignes a évolué et est susceptible d’attirer plus de monde. Comment cela va-t-il être traité ?</w:t>
      </w:r>
    </w:p>
    <w:p w14:paraId="74E4A29D" w14:textId="77777777" w:rsidR="003E40A8" w:rsidRPr="003E40A8" w:rsidRDefault="003E40A8" w:rsidP="003A1D02">
      <w:pPr>
        <w:pStyle w:val="Paragraphedeliste"/>
        <w:spacing w:after="0"/>
        <w:ind w:left="862" w:hanging="862"/>
        <w:jc w:val="both"/>
        <w:rPr>
          <w:rFonts w:cs="Calibri"/>
          <w:sz w:val="24"/>
          <w:szCs w:val="24"/>
        </w:rPr>
      </w:pPr>
    </w:p>
    <w:p w14:paraId="7FCF6317" w14:textId="6649868C"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Une nouvelle réunion s’est déroulée mardi</w:t>
      </w:r>
      <w:r w:rsidR="00543AB1">
        <w:rPr>
          <w:rFonts w:cs="Calibri"/>
          <w:color w:val="FF0000"/>
          <w:sz w:val="24"/>
          <w:szCs w:val="24"/>
        </w:rPr>
        <w:t xml:space="preserve"> 27 Juin</w:t>
      </w:r>
      <w:r w:rsidR="001D3FA3">
        <w:rPr>
          <w:rFonts w:cs="Calibri"/>
          <w:color w:val="FF0000"/>
          <w:sz w:val="24"/>
          <w:szCs w:val="24"/>
        </w:rPr>
        <w:t xml:space="preserve"> car la direction </w:t>
      </w:r>
      <w:proofErr w:type="gramStart"/>
      <w:r w:rsidR="001D3FA3">
        <w:rPr>
          <w:rFonts w:cs="Calibri"/>
          <w:color w:val="FF0000"/>
          <w:sz w:val="24"/>
          <w:szCs w:val="24"/>
        </w:rPr>
        <w:t>a</w:t>
      </w:r>
      <w:proofErr w:type="gramEnd"/>
      <w:r w:rsidR="001D3FA3">
        <w:rPr>
          <w:rFonts w:cs="Calibri"/>
          <w:color w:val="FF0000"/>
          <w:sz w:val="24"/>
          <w:szCs w:val="24"/>
        </w:rPr>
        <w:t xml:space="preserve"> </w:t>
      </w:r>
      <w:r w:rsidRPr="003E40A8">
        <w:rPr>
          <w:rFonts w:cs="Calibri"/>
          <w:color w:val="FF0000"/>
          <w:sz w:val="24"/>
          <w:szCs w:val="24"/>
        </w:rPr>
        <w:t xml:space="preserve">des problèmes </w:t>
      </w:r>
      <w:r w:rsidR="00543AB1">
        <w:rPr>
          <w:rFonts w:cs="Calibri"/>
          <w:color w:val="FF0000"/>
          <w:sz w:val="24"/>
          <w:szCs w:val="24"/>
        </w:rPr>
        <w:t>de</w:t>
      </w:r>
      <w:r w:rsidRPr="003E40A8">
        <w:rPr>
          <w:rFonts w:cs="Calibri"/>
          <w:color w:val="FF0000"/>
          <w:sz w:val="24"/>
          <w:szCs w:val="24"/>
        </w:rPr>
        <w:t xml:space="preserve"> livraison des 6 navettes pour la reprise des congés.</w:t>
      </w:r>
    </w:p>
    <w:p w14:paraId="52195F38" w14:textId="77777777"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Elle nous a informé que des véhicules 7 places les remplaceront jusqu’à la fin de l’année.</w:t>
      </w:r>
    </w:p>
    <w:p w14:paraId="3266B68B" w14:textId="77777777"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Elles seront réparties de façon suivante :</w:t>
      </w:r>
    </w:p>
    <w:p w14:paraId="2975CC1D" w14:textId="77777777"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-3 pour Lormont</w:t>
      </w:r>
    </w:p>
    <w:p w14:paraId="2724314E" w14:textId="77777777"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-3 pour le Médoc</w:t>
      </w:r>
    </w:p>
    <w:p w14:paraId="32843CBA" w14:textId="77777777"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-1 pour Bordeaux (anciennement Bègles)</w:t>
      </w:r>
    </w:p>
    <w:p w14:paraId="161A78AD" w14:textId="77777777"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-1 pour le Bassin (1 autre sera disponible en Octobre)</w:t>
      </w:r>
    </w:p>
    <w:p w14:paraId="109434CE" w14:textId="747F4720" w:rsidR="003A1D02" w:rsidRPr="003E40A8" w:rsidRDefault="003A1D02" w:rsidP="003A1D02">
      <w:pPr>
        <w:pStyle w:val="Paragraphedeliste"/>
        <w:spacing w:after="0"/>
        <w:ind w:left="862" w:hanging="862"/>
        <w:jc w:val="both"/>
        <w:rPr>
          <w:rFonts w:cs="Calibri"/>
          <w:color w:val="FF0000"/>
          <w:sz w:val="24"/>
          <w:szCs w:val="24"/>
        </w:rPr>
      </w:pPr>
      <w:r w:rsidRPr="003E40A8">
        <w:rPr>
          <w:rFonts w:cs="Calibri"/>
          <w:color w:val="FF0000"/>
          <w:sz w:val="24"/>
          <w:szCs w:val="24"/>
        </w:rPr>
        <w:t xml:space="preserve">La RH nous a informé que le personnel cadre ne sera pas prioritaire par rapport </w:t>
      </w:r>
      <w:r w:rsidR="0050412A">
        <w:rPr>
          <w:rFonts w:cs="Calibri"/>
          <w:color w:val="FF0000"/>
          <w:sz w:val="24"/>
          <w:szCs w:val="24"/>
        </w:rPr>
        <w:t>à un apprenti ou un stagiaire et</w:t>
      </w:r>
      <w:r w:rsidRPr="003E40A8">
        <w:rPr>
          <w:rFonts w:cs="Calibri"/>
          <w:color w:val="FF0000"/>
          <w:sz w:val="24"/>
          <w:szCs w:val="24"/>
        </w:rPr>
        <w:t xml:space="preserve"> du personnel non-cadre. </w:t>
      </w:r>
    </w:p>
    <w:p w14:paraId="5D2C744D" w14:textId="77777777" w:rsidR="00A4723D" w:rsidRDefault="00A4723D" w:rsidP="00AD0A0C">
      <w:pPr>
        <w:shd w:val="clear" w:color="auto" w:fill="FFFFFF"/>
        <w:spacing w:after="0" w:line="240" w:lineRule="auto"/>
        <w:rPr>
          <w:rFonts w:eastAsia="Times New Roman" w:cs="Arial"/>
          <w:color w:val="333333"/>
          <w:sz w:val="24"/>
          <w:szCs w:val="24"/>
          <w:shd w:val="clear" w:color="auto" w:fill="FFFFFF"/>
          <w:lang w:eastAsia="fr-FR"/>
        </w:rPr>
      </w:pPr>
    </w:p>
    <w:p w14:paraId="188419E2" w14:textId="6BD9B9A7" w:rsidR="00A4723D" w:rsidRDefault="00A4723D" w:rsidP="00AD0A0C">
      <w:pPr>
        <w:shd w:val="clear" w:color="auto" w:fill="FFFFFF"/>
        <w:spacing w:after="0" w:line="240" w:lineRule="auto"/>
        <w:rPr>
          <w:rFonts w:eastAsia="Times New Roman" w:cs="Arial"/>
          <w:b/>
          <w:color w:val="333333"/>
          <w:sz w:val="24"/>
          <w:szCs w:val="24"/>
          <w:u w:val="single"/>
          <w:shd w:val="clear" w:color="auto" w:fill="FFFFFF"/>
          <w:lang w:eastAsia="fr-FR"/>
        </w:rPr>
      </w:pPr>
      <w:r w:rsidRPr="003A1D02">
        <w:rPr>
          <w:rFonts w:eastAsia="Times New Roman" w:cs="Arial"/>
          <w:b/>
          <w:color w:val="333333"/>
          <w:sz w:val="24"/>
          <w:szCs w:val="24"/>
          <w:u w:val="single"/>
          <w:shd w:val="clear" w:color="auto" w:fill="FFFFFF"/>
          <w:lang w:eastAsia="fr-FR"/>
        </w:rPr>
        <w:t>Alerte foudre</w:t>
      </w:r>
    </w:p>
    <w:p w14:paraId="0C30E45A" w14:textId="77777777" w:rsidR="001D3FA3" w:rsidRPr="003A1D02" w:rsidRDefault="001D3FA3" w:rsidP="00AD0A0C">
      <w:pPr>
        <w:shd w:val="clear" w:color="auto" w:fill="FFFFFF"/>
        <w:spacing w:after="0" w:line="240" w:lineRule="auto"/>
        <w:rPr>
          <w:rFonts w:eastAsia="Times New Roman" w:cs="Arial"/>
          <w:b/>
          <w:color w:val="333333"/>
          <w:sz w:val="24"/>
          <w:szCs w:val="24"/>
          <w:u w:val="single"/>
          <w:shd w:val="clear" w:color="auto" w:fill="FFFFFF"/>
          <w:lang w:eastAsia="fr-FR"/>
        </w:rPr>
      </w:pPr>
    </w:p>
    <w:p w14:paraId="01D79499" w14:textId="30BB1ADE" w:rsidR="00AD0A0C" w:rsidRDefault="00A4723D" w:rsidP="00AD0A0C">
      <w:pPr>
        <w:shd w:val="clear" w:color="auto" w:fill="FFFFFF"/>
        <w:spacing w:after="0" w:line="240" w:lineRule="auto"/>
        <w:rPr>
          <w:rFonts w:eastAsia="Times New Roman" w:cs="Arial"/>
          <w:color w:val="333333"/>
          <w:sz w:val="24"/>
          <w:szCs w:val="24"/>
          <w:shd w:val="clear" w:color="auto" w:fill="FFFFFF"/>
          <w:lang w:eastAsia="fr-FR"/>
        </w:rPr>
      </w:pPr>
      <w:r w:rsidRPr="00D556DC">
        <w:rPr>
          <w:rFonts w:eastAsia="Times New Roman" w:cs="Arial"/>
          <w:color w:val="FF0000"/>
          <w:sz w:val="24"/>
          <w:szCs w:val="24"/>
          <w:shd w:val="clear" w:color="auto" w:fill="FFFFFF"/>
          <w:lang w:eastAsia="fr-FR"/>
        </w:rPr>
        <w:t xml:space="preserve">Le volume sonore est lié </w:t>
      </w:r>
      <w:r w:rsidR="004B0741" w:rsidRPr="00D556DC">
        <w:rPr>
          <w:rFonts w:eastAsia="Times New Roman" w:cs="Arial"/>
          <w:color w:val="FF0000"/>
          <w:sz w:val="24"/>
          <w:szCs w:val="24"/>
          <w:shd w:val="clear" w:color="auto" w:fill="FFFFFF"/>
          <w:lang w:eastAsia="fr-FR"/>
        </w:rPr>
        <w:t>à</w:t>
      </w:r>
      <w:r w:rsidRPr="00D556DC">
        <w:rPr>
          <w:rFonts w:eastAsia="Times New Roman" w:cs="Arial"/>
          <w:color w:val="FF0000"/>
          <w:sz w:val="24"/>
          <w:szCs w:val="24"/>
          <w:shd w:val="clear" w:color="auto" w:fill="FFFFFF"/>
          <w:lang w:eastAsia="fr-FR"/>
        </w:rPr>
        <w:t xml:space="preserve"> celui de toutes les alertes</w:t>
      </w:r>
      <w:r w:rsidR="005D32A8" w:rsidRPr="00D556DC">
        <w:rPr>
          <w:rFonts w:eastAsia="Times New Roman" w:cs="Arial"/>
          <w:color w:val="FF0000"/>
          <w:sz w:val="24"/>
          <w:szCs w:val="24"/>
          <w:shd w:val="clear" w:color="auto" w:fill="FFFFFF"/>
          <w:lang w:eastAsia="fr-FR"/>
        </w:rPr>
        <w:t xml:space="preserve">, donc il est difficile </w:t>
      </w:r>
      <w:r w:rsidR="001D3FA3">
        <w:rPr>
          <w:rFonts w:eastAsia="Times New Roman" w:cs="Arial"/>
          <w:color w:val="FF0000"/>
          <w:sz w:val="24"/>
          <w:szCs w:val="24"/>
          <w:shd w:val="clear" w:color="auto" w:fill="FFFFFF"/>
          <w:lang w:eastAsia="fr-FR"/>
        </w:rPr>
        <w:t>de le baisser. Néanmoins il va être r</w:t>
      </w:r>
      <w:r w:rsidR="00B974E0">
        <w:rPr>
          <w:rFonts w:eastAsia="Times New Roman" w:cs="Arial"/>
          <w:color w:val="FF0000"/>
          <w:sz w:val="24"/>
          <w:szCs w:val="24"/>
          <w:shd w:val="clear" w:color="auto" w:fill="FFFFFF"/>
          <w:lang w:eastAsia="fr-FR"/>
        </w:rPr>
        <w:t>egardé la possibilité de régler le niveau sonore ainsi que voir pour le</w:t>
      </w:r>
      <w:r w:rsidR="001D3FA3">
        <w:rPr>
          <w:rFonts w:eastAsia="Times New Roman" w:cs="Arial"/>
          <w:color w:val="FF0000"/>
          <w:sz w:val="24"/>
          <w:szCs w:val="24"/>
          <w:shd w:val="clear" w:color="auto" w:fill="FFFFFF"/>
          <w:lang w:eastAsia="fr-FR"/>
        </w:rPr>
        <w:t xml:space="preserve"> message. U</w:t>
      </w:r>
      <w:r w:rsidR="005D32A8" w:rsidRPr="00D556DC">
        <w:rPr>
          <w:rFonts w:eastAsia="Times New Roman" w:cs="Arial"/>
          <w:color w:val="FF0000"/>
          <w:sz w:val="24"/>
          <w:szCs w:val="24"/>
          <w:shd w:val="clear" w:color="auto" w:fill="FFFFFF"/>
          <w:lang w:eastAsia="fr-FR"/>
        </w:rPr>
        <w:t>n signal</w:t>
      </w:r>
      <w:r w:rsidR="00C06CE8" w:rsidRPr="00D556DC">
        <w:rPr>
          <w:rFonts w:eastAsia="Times New Roman" w:cs="Arial"/>
          <w:color w:val="FF0000"/>
          <w:sz w:val="24"/>
          <w:szCs w:val="24"/>
          <w:shd w:val="clear" w:color="auto" w:fill="FFFFFF"/>
          <w:lang w:eastAsia="fr-FR"/>
        </w:rPr>
        <w:t xml:space="preserve"> lumineux </w:t>
      </w:r>
      <w:r w:rsidR="001D3FA3">
        <w:rPr>
          <w:rFonts w:eastAsia="Times New Roman" w:cs="Arial"/>
          <w:color w:val="FF0000"/>
          <w:sz w:val="24"/>
          <w:szCs w:val="24"/>
          <w:shd w:val="clear" w:color="auto" w:fill="FFFFFF"/>
          <w:lang w:eastAsia="fr-FR"/>
        </w:rPr>
        <w:t>(type gyrophare)</w:t>
      </w:r>
      <w:r w:rsidR="00B974E0">
        <w:rPr>
          <w:rFonts w:eastAsia="Times New Roman" w:cs="Arial"/>
          <w:color w:val="FF0000"/>
          <w:sz w:val="24"/>
          <w:szCs w:val="24"/>
          <w:shd w:val="clear" w:color="auto" w:fill="FFFFFF"/>
          <w:lang w:eastAsia="fr-FR"/>
        </w:rPr>
        <w:t xml:space="preserve"> pourrait finalement être retenu pour l’alerte orage dans les salles de chargement (</w:t>
      </w:r>
      <w:r w:rsidR="001D3FA3">
        <w:rPr>
          <w:rFonts w:eastAsia="Times New Roman" w:cs="Arial"/>
          <w:color w:val="FF0000"/>
          <w:sz w:val="24"/>
          <w:szCs w:val="24"/>
          <w:shd w:val="clear" w:color="auto" w:fill="FFFFFF"/>
          <w:lang w:eastAsia="fr-FR"/>
        </w:rPr>
        <w:t xml:space="preserve">solution </w:t>
      </w:r>
      <w:r w:rsidR="001151AB">
        <w:rPr>
          <w:rFonts w:eastAsia="Times New Roman" w:cs="Arial"/>
          <w:color w:val="FF0000"/>
          <w:sz w:val="24"/>
          <w:szCs w:val="24"/>
          <w:shd w:val="clear" w:color="auto" w:fill="FFFFFF"/>
          <w:lang w:eastAsia="fr-FR"/>
        </w:rPr>
        <w:t xml:space="preserve">que les salariés </w:t>
      </w:r>
      <w:r w:rsidR="00B974E0">
        <w:rPr>
          <w:rFonts w:eastAsia="Times New Roman" w:cs="Arial"/>
          <w:color w:val="FF0000"/>
          <w:sz w:val="24"/>
          <w:szCs w:val="24"/>
          <w:shd w:val="clear" w:color="auto" w:fill="FFFFFF"/>
          <w:lang w:eastAsia="fr-FR"/>
        </w:rPr>
        <w:t>ont proposé</w:t>
      </w:r>
      <w:r w:rsidR="001151AB">
        <w:rPr>
          <w:rFonts w:eastAsia="Times New Roman" w:cs="Arial"/>
          <w:color w:val="FF0000"/>
          <w:sz w:val="24"/>
          <w:szCs w:val="24"/>
          <w:shd w:val="clear" w:color="auto" w:fill="FFFFFF"/>
          <w:lang w:eastAsia="fr-FR"/>
        </w:rPr>
        <w:t xml:space="preserve"> depuis le début</w:t>
      </w:r>
      <w:r w:rsidR="00B974E0">
        <w:rPr>
          <w:rFonts w:eastAsia="Times New Roman" w:cs="Arial"/>
          <w:color w:val="FF0000"/>
          <w:sz w:val="24"/>
          <w:szCs w:val="24"/>
          <w:shd w:val="clear" w:color="auto" w:fill="FFFFFF"/>
          <w:lang w:eastAsia="fr-FR"/>
        </w:rPr>
        <w:t xml:space="preserve">). </w:t>
      </w:r>
    </w:p>
    <w:p w14:paraId="240330E4" w14:textId="77777777" w:rsidR="009713A6" w:rsidRDefault="009713A6" w:rsidP="00AD0A0C">
      <w:pPr>
        <w:shd w:val="clear" w:color="auto" w:fill="FFFFFF"/>
        <w:spacing w:after="0" w:line="240" w:lineRule="auto"/>
        <w:rPr>
          <w:rFonts w:eastAsia="Times New Roman" w:cs="Arial"/>
          <w:color w:val="333333"/>
          <w:sz w:val="24"/>
          <w:szCs w:val="24"/>
          <w:shd w:val="clear" w:color="auto" w:fill="FFFFFF"/>
          <w:lang w:eastAsia="fr-FR"/>
        </w:rPr>
      </w:pPr>
    </w:p>
    <w:p w14:paraId="2476A177" w14:textId="77777777" w:rsidR="001170FA" w:rsidRDefault="001170FA" w:rsidP="00AD0A0C">
      <w:pPr>
        <w:shd w:val="clear" w:color="auto" w:fill="FFFFFF"/>
        <w:spacing w:after="0" w:line="240" w:lineRule="auto"/>
        <w:rPr>
          <w:rFonts w:eastAsia="Times New Roman" w:cs="Arial"/>
          <w:color w:val="333333"/>
          <w:sz w:val="24"/>
          <w:szCs w:val="24"/>
          <w:shd w:val="clear" w:color="auto" w:fill="FFFFFF"/>
          <w:lang w:eastAsia="fr-FR"/>
        </w:rPr>
      </w:pPr>
    </w:p>
    <w:p w14:paraId="4E7C97A7" w14:textId="77777777" w:rsidR="0012227A" w:rsidRDefault="0012227A" w:rsidP="00AD0A0C">
      <w:pPr>
        <w:shd w:val="clear" w:color="auto" w:fill="FFFFFF"/>
        <w:spacing w:after="0" w:line="240" w:lineRule="auto"/>
        <w:rPr>
          <w:rFonts w:eastAsia="Times New Roman" w:cs="Arial"/>
          <w:color w:val="333333"/>
          <w:sz w:val="24"/>
          <w:szCs w:val="24"/>
          <w:shd w:val="clear" w:color="auto" w:fill="FFFFFF"/>
          <w:lang w:eastAsia="fr-FR"/>
        </w:rPr>
      </w:pPr>
    </w:p>
    <w:p w14:paraId="47ACFF47" w14:textId="77777777" w:rsidR="00AD0A0C" w:rsidRDefault="00AD0A0C" w:rsidP="00AD0A0C">
      <w:pPr>
        <w:shd w:val="clear" w:color="auto" w:fill="FFFFFF"/>
        <w:spacing w:after="0" w:line="240" w:lineRule="auto"/>
        <w:rPr>
          <w:rFonts w:eastAsia="Times New Roman" w:cs="Arial"/>
          <w:color w:val="333333"/>
          <w:sz w:val="24"/>
          <w:szCs w:val="24"/>
          <w:shd w:val="clear" w:color="auto" w:fill="FFFFFF"/>
          <w:lang w:eastAsia="fr-FR"/>
        </w:rPr>
      </w:pPr>
    </w:p>
    <w:p w14:paraId="52CA293F" w14:textId="77777777" w:rsidR="00AD0A0C" w:rsidRDefault="00AD0A0C" w:rsidP="00AD0A0C">
      <w:pPr>
        <w:shd w:val="clear" w:color="auto" w:fill="FFFFFF"/>
        <w:spacing w:after="0" w:line="240" w:lineRule="auto"/>
        <w:rPr>
          <w:rFonts w:eastAsia="Times New Roman" w:cs="Arial"/>
          <w:color w:val="333333"/>
          <w:sz w:val="24"/>
          <w:szCs w:val="24"/>
          <w:shd w:val="clear" w:color="auto" w:fill="FFFFFF"/>
          <w:lang w:eastAsia="fr-FR"/>
        </w:rPr>
      </w:pPr>
    </w:p>
    <w:p w14:paraId="309D49A7" w14:textId="77777777" w:rsidR="00AD0A0C" w:rsidRPr="00D30DB4" w:rsidRDefault="00AD0A0C" w:rsidP="00AD0A0C">
      <w:pPr>
        <w:rPr>
          <w:b/>
          <w:sz w:val="32"/>
          <w:szCs w:val="24"/>
          <w:u w:val="single"/>
        </w:rPr>
      </w:pPr>
    </w:p>
    <w:p w14:paraId="1D1F577F" w14:textId="77777777" w:rsidR="00420FD1" w:rsidRPr="00420FD1" w:rsidRDefault="00420FD1" w:rsidP="00C238C9">
      <w:pPr>
        <w:pStyle w:val="Paragraphedeliste"/>
        <w:ind w:left="709"/>
      </w:pPr>
    </w:p>
    <w:p w14:paraId="566C7615" w14:textId="77777777" w:rsidR="00D638D1" w:rsidRPr="00CE72D3" w:rsidRDefault="005C73B5" w:rsidP="00193A3A">
      <w:pPr>
        <w:rPr>
          <w:rFonts w:ascii="Calibri" w:hAnsi="Calibri" w:cs="Calibri"/>
          <w:b/>
          <w:i/>
          <w:sz w:val="28"/>
          <w:szCs w:val="28"/>
          <w:u w:val="single"/>
        </w:rPr>
      </w:pPr>
      <w:r>
        <w:rPr>
          <w:rFonts w:asciiTheme="majorHAnsi" w:hAnsiTheme="majorHAnsi" w:cstheme="minorHAnsi"/>
          <w:noProof/>
          <w:sz w:val="28"/>
          <w:szCs w:val="28"/>
          <w:lang w:eastAsia="fr-FR"/>
        </w:rPr>
        <w:drawing>
          <wp:anchor distT="0" distB="0" distL="114300" distR="114300" simplePos="0" relativeHeight="251660800" behindDoc="0" locked="0" layoutInCell="1" allowOverlap="1" wp14:anchorId="2E539D7E" wp14:editId="58CDC942">
            <wp:simplePos x="0" y="0"/>
            <wp:positionH relativeFrom="column">
              <wp:posOffset>826143</wp:posOffset>
            </wp:positionH>
            <wp:positionV relativeFrom="paragraph">
              <wp:posOffset>27514</wp:posOffset>
            </wp:positionV>
            <wp:extent cx="1314450" cy="1314450"/>
            <wp:effectExtent l="0" t="0" r="6350" b="6350"/>
            <wp:wrapNone/>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FAE065" w14:textId="77777777" w:rsidR="00193A3A" w:rsidRDefault="00B77D1B" w:rsidP="00B77D1B">
      <w:pPr>
        <w:pStyle w:val="Paragraphedeliste"/>
        <w:tabs>
          <w:tab w:val="right" w:pos="15399"/>
        </w:tabs>
        <w:spacing w:after="0"/>
        <w:ind w:left="0"/>
        <w:jc w:val="right"/>
        <w:rPr>
          <w:rFonts w:asciiTheme="majorHAnsi" w:hAnsiTheme="majorHAnsi" w:cstheme="minorHAnsi"/>
          <w:b/>
          <w:i/>
          <w:sz w:val="28"/>
          <w:szCs w:val="28"/>
        </w:rPr>
      </w:pPr>
      <w:r>
        <w:rPr>
          <w:rFonts w:asciiTheme="majorHAnsi" w:hAnsiTheme="majorHAnsi" w:cstheme="minorHAnsi"/>
          <w:b/>
          <w:i/>
          <w:sz w:val="28"/>
          <w:szCs w:val="28"/>
        </w:rPr>
        <w:t xml:space="preserve">                                                                           </w:t>
      </w:r>
    </w:p>
    <w:p w14:paraId="487F3139" w14:textId="77777777" w:rsidR="00193A3A" w:rsidRPr="00E70CF1" w:rsidRDefault="00193A3A" w:rsidP="00B77D1B">
      <w:pPr>
        <w:pStyle w:val="Paragraphedeliste"/>
        <w:tabs>
          <w:tab w:val="right" w:pos="15399"/>
        </w:tabs>
        <w:spacing w:after="0"/>
        <w:ind w:left="0"/>
        <w:jc w:val="right"/>
        <w:rPr>
          <w:rFonts w:asciiTheme="majorHAnsi" w:hAnsiTheme="majorHAnsi" w:cstheme="minorHAnsi"/>
          <w:b/>
          <w:i/>
          <w:sz w:val="2"/>
          <w:szCs w:val="28"/>
        </w:rPr>
      </w:pPr>
    </w:p>
    <w:p w14:paraId="529029D4" w14:textId="77777777" w:rsidR="00193A3A" w:rsidRDefault="00193A3A" w:rsidP="00B77D1B">
      <w:pPr>
        <w:pStyle w:val="Paragraphedeliste"/>
        <w:tabs>
          <w:tab w:val="right" w:pos="15399"/>
        </w:tabs>
        <w:spacing w:after="0"/>
        <w:ind w:left="0"/>
        <w:jc w:val="right"/>
        <w:rPr>
          <w:rFonts w:asciiTheme="majorHAnsi" w:hAnsiTheme="majorHAnsi" w:cstheme="minorHAnsi"/>
          <w:b/>
          <w:i/>
          <w:sz w:val="28"/>
          <w:szCs w:val="28"/>
        </w:rPr>
      </w:pPr>
    </w:p>
    <w:p w14:paraId="7FA186D9" w14:textId="77777777" w:rsidR="00193A3A" w:rsidRDefault="00193A3A" w:rsidP="00B77D1B">
      <w:pPr>
        <w:pStyle w:val="Paragraphedeliste"/>
        <w:tabs>
          <w:tab w:val="right" w:pos="15399"/>
        </w:tabs>
        <w:spacing w:after="0"/>
        <w:ind w:left="0"/>
        <w:jc w:val="right"/>
        <w:rPr>
          <w:rFonts w:asciiTheme="majorHAnsi" w:hAnsiTheme="majorHAnsi" w:cstheme="minorHAnsi"/>
          <w:b/>
          <w:i/>
          <w:sz w:val="28"/>
          <w:szCs w:val="28"/>
        </w:rPr>
      </w:pPr>
    </w:p>
    <w:p w14:paraId="72BF350E" w14:textId="38DDE18E" w:rsidR="005224DE" w:rsidRDefault="001C0C50" w:rsidP="00B77D1B">
      <w:pPr>
        <w:pStyle w:val="Paragraphedeliste"/>
        <w:tabs>
          <w:tab w:val="right" w:pos="15399"/>
        </w:tabs>
        <w:spacing w:after="0"/>
        <w:ind w:left="0"/>
        <w:jc w:val="right"/>
        <w:rPr>
          <w:rFonts w:asciiTheme="majorHAnsi" w:hAnsiTheme="majorHAnsi" w:cstheme="minorHAnsi"/>
          <w:b/>
          <w:i/>
          <w:sz w:val="28"/>
          <w:szCs w:val="28"/>
        </w:rPr>
      </w:pPr>
      <w:r w:rsidRPr="00562952">
        <w:rPr>
          <w:rFonts w:asciiTheme="majorHAnsi" w:hAnsiTheme="majorHAnsi" w:cstheme="minorHAnsi"/>
          <w:b/>
          <w:i/>
          <w:sz w:val="28"/>
          <w:szCs w:val="28"/>
        </w:rPr>
        <w:t xml:space="preserve">Martignas, </w:t>
      </w:r>
      <w:r w:rsidR="00193A3A">
        <w:rPr>
          <w:rFonts w:asciiTheme="majorHAnsi" w:hAnsiTheme="majorHAnsi" w:cstheme="minorHAnsi"/>
          <w:b/>
          <w:i/>
          <w:sz w:val="28"/>
          <w:szCs w:val="28"/>
        </w:rPr>
        <w:t xml:space="preserve">le </w:t>
      </w:r>
      <w:r w:rsidR="00AD0A0C">
        <w:rPr>
          <w:rFonts w:asciiTheme="majorHAnsi" w:hAnsiTheme="majorHAnsi" w:cstheme="minorHAnsi"/>
          <w:b/>
          <w:i/>
          <w:sz w:val="28"/>
          <w:szCs w:val="28"/>
        </w:rPr>
        <w:t>03 juillet</w:t>
      </w:r>
      <w:r w:rsidR="00193A3A">
        <w:rPr>
          <w:rFonts w:asciiTheme="majorHAnsi" w:hAnsiTheme="majorHAnsi" w:cstheme="minorHAnsi"/>
          <w:b/>
          <w:i/>
          <w:sz w:val="28"/>
          <w:szCs w:val="28"/>
        </w:rPr>
        <w:t xml:space="preserve"> 2023</w:t>
      </w:r>
    </w:p>
    <w:p w14:paraId="0075A9BF" w14:textId="7AF77D8C" w:rsidR="00EC5279" w:rsidRDefault="00EC5279" w:rsidP="00B77D1B">
      <w:pPr>
        <w:pStyle w:val="Paragraphedeliste"/>
        <w:tabs>
          <w:tab w:val="right" w:pos="15399"/>
        </w:tabs>
        <w:spacing w:after="0"/>
        <w:ind w:left="0"/>
        <w:jc w:val="right"/>
        <w:rPr>
          <w:rFonts w:asciiTheme="majorHAnsi" w:hAnsiTheme="majorHAnsi" w:cstheme="minorHAnsi"/>
          <w:b/>
          <w:i/>
          <w:sz w:val="28"/>
          <w:szCs w:val="28"/>
        </w:rPr>
      </w:pPr>
    </w:p>
    <w:p w14:paraId="08FB9A37" w14:textId="77777777" w:rsidR="008F0D1F" w:rsidRDefault="008F0D1F" w:rsidP="00B77D1B">
      <w:pPr>
        <w:pStyle w:val="Paragraphedeliste"/>
        <w:tabs>
          <w:tab w:val="right" w:pos="15399"/>
        </w:tabs>
        <w:spacing w:after="0"/>
        <w:ind w:left="0"/>
        <w:jc w:val="right"/>
        <w:rPr>
          <w:rFonts w:asciiTheme="majorHAnsi" w:hAnsiTheme="majorHAnsi" w:cstheme="minorHAnsi"/>
          <w:b/>
          <w:i/>
          <w:sz w:val="28"/>
          <w:szCs w:val="28"/>
        </w:rPr>
      </w:pPr>
    </w:p>
    <w:p w14:paraId="4108B953" w14:textId="77777777" w:rsidR="008F0D1F" w:rsidRDefault="008F0D1F" w:rsidP="00B77D1B">
      <w:pPr>
        <w:pStyle w:val="Paragraphedeliste"/>
        <w:tabs>
          <w:tab w:val="right" w:pos="15399"/>
        </w:tabs>
        <w:spacing w:after="0"/>
        <w:ind w:left="0"/>
        <w:jc w:val="right"/>
        <w:rPr>
          <w:rFonts w:asciiTheme="majorHAnsi" w:hAnsiTheme="majorHAnsi" w:cstheme="minorHAnsi"/>
          <w:b/>
          <w:i/>
          <w:sz w:val="28"/>
          <w:szCs w:val="28"/>
        </w:rPr>
      </w:pPr>
    </w:p>
    <w:p w14:paraId="3A3F581D" w14:textId="77777777" w:rsidR="008F0D1F" w:rsidRPr="00777C57" w:rsidRDefault="008F0D1F" w:rsidP="00B77D1B">
      <w:pPr>
        <w:pStyle w:val="Paragraphedeliste"/>
        <w:tabs>
          <w:tab w:val="right" w:pos="15399"/>
        </w:tabs>
        <w:spacing w:after="0"/>
        <w:ind w:left="0"/>
        <w:jc w:val="right"/>
        <w:rPr>
          <w:rFonts w:asciiTheme="majorHAnsi" w:hAnsiTheme="majorHAnsi" w:cstheme="minorHAnsi"/>
          <w:b/>
          <w:i/>
          <w:sz w:val="28"/>
          <w:szCs w:val="28"/>
        </w:rPr>
      </w:pPr>
    </w:p>
    <w:sectPr w:rsidR="008F0D1F" w:rsidRPr="00777C57" w:rsidSect="00C96ED1">
      <w:pgSz w:w="16839" w:h="23814" w:code="8"/>
      <w:pgMar w:top="0" w:right="396" w:bottom="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86F64"/>
    <w:multiLevelType w:val="hybridMultilevel"/>
    <w:tmpl w:val="266450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53421"/>
    <w:multiLevelType w:val="hybridMultilevel"/>
    <w:tmpl w:val="2F9E3F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9E4FE4"/>
    <w:multiLevelType w:val="hybridMultilevel"/>
    <w:tmpl w:val="638C79A4"/>
    <w:lvl w:ilvl="0" w:tplc="DD8A712E">
      <w:start w:val="6"/>
      <w:numFmt w:val="bullet"/>
      <w:lvlText w:val="-"/>
      <w:lvlJc w:val="left"/>
      <w:pPr>
        <w:ind w:left="1429" w:hanging="360"/>
      </w:pPr>
      <w:rPr>
        <w:rFonts w:ascii="Cambria" w:eastAsia="Calibri" w:hAnsi="Cambria" w:cstheme="minorHAnsi" w:hint="default"/>
        <w:sz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F6A5C2C"/>
    <w:multiLevelType w:val="hybridMultilevel"/>
    <w:tmpl w:val="9A24F57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A803B4F"/>
    <w:multiLevelType w:val="hybridMultilevel"/>
    <w:tmpl w:val="655A972C"/>
    <w:lvl w:ilvl="0" w:tplc="DD4C2DFA">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E55EC3"/>
    <w:multiLevelType w:val="hybridMultilevel"/>
    <w:tmpl w:val="CD606B8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42869D7"/>
    <w:multiLevelType w:val="hybridMultilevel"/>
    <w:tmpl w:val="9996A8E8"/>
    <w:lvl w:ilvl="0" w:tplc="05D62420">
      <w:start w:val="11"/>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7DA4AE6"/>
    <w:multiLevelType w:val="hybridMultilevel"/>
    <w:tmpl w:val="DA9070B4"/>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4B6939FA"/>
    <w:multiLevelType w:val="hybridMultilevel"/>
    <w:tmpl w:val="136A50B8"/>
    <w:lvl w:ilvl="0" w:tplc="0409000B">
      <w:start w:val="1"/>
      <w:numFmt w:val="bullet"/>
      <w:lvlText w:val=""/>
      <w:lvlJc w:val="left"/>
      <w:pPr>
        <w:ind w:left="294" w:hanging="360"/>
      </w:pPr>
      <w:rPr>
        <w:rFonts w:ascii="Wingdings" w:hAnsi="Wingdings"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0" w15:restartNumberingAfterBreak="0">
    <w:nsid w:val="50EA64ED"/>
    <w:multiLevelType w:val="hybridMultilevel"/>
    <w:tmpl w:val="4B08CD1E"/>
    <w:lvl w:ilvl="0" w:tplc="0409000B">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1" w15:restartNumberingAfterBreak="0">
    <w:nsid w:val="66E52D21"/>
    <w:multiLevelType w:val="hybridMultilevel"/>
    <w:tmpl w:val="C13A4ED8"/>
    <w:lvl w:ilvl="0" w:tplc="5A143DE8">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8162BA"/>
    <w:multiLevelType w:val="hybridMultilevel"/>
    <w:tmpl w:val="4FD6295A"/>
    <w:lvl w:ilvl="0" w:tplc="DD8A712E">
      <w:start w:val="6"/>
      <w:numFmt w:val="bullet"/>
      <w:lvlText w:val="-"/>
      <w:lvlJc w:val="left"/>
      <w:pPr>
        <w:ind w:left="1069" w:hanging="360"/>
      </w:pPr>
      <w:rPr>
        <w:rFonts w:ascii="Cambria" w:eastAsia="Calibri" w:hAnsi="Cambria" w:cstheme="minorHAnsi" w:hint="default"/>
        <w:sz w:val="2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3" w15:restartNumberingAfterBreak="0">
    <w:nsid w:val="7CA80140"/>
    <w:multiLevelType w:val="hybridMultilevel"/>
    <w:tmpl w:val="8AF07F2C"/>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3"/>
  </w:num>
  <w:num w:numId="2">
    <w:abstractNumId w:val="4"/>
  </w:num>
  <w:num w:numId="3">
    <w:abstractNumId w:val="12"/>
  </w:num>
  <w:num w:numId="4">
    <w:abstractNumId w:val="2"/>
  </w:num>
  <w:num w:numId="5">
    <w:abstractNumId w:val="3"/>
  </w:num>
  <w:num w:numId="6">
    <w:abstractNumId w:val="0"/>
  </w:num>
  <w:num w:numId="7">
    <w:abstractNumId w:val="6"/>
  </w:num>
  <w:num w:numId="8">
    <w:abstractNumId w:val="10"/>
  </w:num>
  <w:num w:numId="9">
    <w:abstractNumId w:val="8"/>
  </w:num>
  <w:num w:numId="10">
    <w:abstractNumId w:val="9"/>
  </w:num>
  <w:num w:numId="11">
    <w:abstractNumId w:val="7"/>
  </w:num>
  <w:num w:numId="12">
    <w:abstractNumId w:val="11"/>
  </w:num>
  <w:num w:numId="13">
    <w:abstractNumId w:val="5"/>
  </w:num>
  <w:num w:numId="14">
    <w:abstractNumId w:val="1"/>
  </w:num>
  <w:num w:numId="1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71"/>
    <w:rsid w:val="0000080E"/>
    <w:rsid w:val="000028B5"/>
    <w:rsid w:val="000045E2"/>
    <w:rsid w:val="0000589F"/>
    <w:rsid w:val="000103ED"/>
    <w:rsid w:val="00012DEC"/>
    <w:rsid w:val="00012E12"/>
    <w:rsid w:val="000158F7"/>
    <w:rsid w:val="00015F09"/>
    <w:rsid w:val="00025927"/>
    <w:rsid w:val="000268CD"/>
    <w:rsid w:val="00027BFD"/>
    <w:rsid w:val="00030B95"/>
    <w:rsid w:val="00031DC0"/>
    <w:rsid w:val="0003275F"/>
    <w:rsid w:val="00033975"/>
    <w:rsid w:val="00036544"/>
    <w:rsid w:val="000376BE"/>
    <w:rsid w:val="00047ABF"/>
    <w:rsid w:val="00050186"/>
    <w:rsid w:val="00050FB6"/>
    <w:rsid w:val="00052CC6"/>
    <w:rsid w:val="00053643"/>
    <w:rsid w:val="00054E2E"/>
    <w:rsid w:val="000619C5"/>
    <w:rsid w:val="00063371"/>
    <w:rsid w:val="00072552"/>
    <w:rsid w:val="00072A16"/>
    <w:rsid w:val="000733EB"/>
    <w:rsid w:val="00074848"/>
    <w:rsid w:val="000748E5"/>
    <w:rsid w:val="00074D83"/>
    <w:rsid w:val="0007758C"/>
    <w:rsid w:val="000812F9"/>
    <w:rsid w:val="0008292F"/>
    <w:rsid w:val="000849CF"/>
    <w:rsid w:val="00084C71"/>
    <w:rsid w:val="000864FB"/>
    <w:rsid w:val="000867F6"/>
    <w:rsid w:val="00093B06"/>
    <w:rsid w:val="000945B0"/>
    <w:rsid w:val="000966B3"/>
    <w:rsid w:val="000A1095"/>
    <w:rsid w:val="000A1A6D"/>
    <w:rsid w:val="000A1EAB"/>
    <w:rsid w:val="000A294E"/>
    <w:rsid w:val="000A3B69"/>
    <w:rsid w:val="000A6480"/>
    <w:rsid w:val="000A7A4D"/>
    <w:rsid w:val="000A7C16"/>
    <w:rsid w:val="000B5AAD"/>
    <w:rsid w:val="000C078D"/>
    <w:rsid w:val="000D0D05"/>
    <w:rsid w:val="000D6BD3"/>
    <w:rsid w:val="000E2114"/>
    <w:rsid w:val="000E41B0"/>
    <w:rsid w:val="000E4E6D"/>
    <w:rsid w:val="000E5C27"/>
    <w:rsid w:val="000E5DFA"/>
    <w:rsid w:val="000E6D4E"/>
    <w:rsid w:val="000E6DAA"/>
    <w:rsid w:val="000F5E85"/>
    <w:rsid w:val="001007D2"/>
    <w:rsid w:val="00101A4B"/>
    <w:rsid w:val="0010285B"/>
    <w:rsid w:val="0010392C"/>
    <w:rsid w:val="00105244"/>
    <w:rsid w:val="00111F70"/>
    <w:rsid w:val="0011372E"/>
    <w:rsid w:val="00113807"/>
    <w:rsid w:val="001151AB"/>
    <w:rsid w:val="001160AA"/>
    <w:rsid w:val="00117054"/>
    <w:rsid w:val="001170FA"/>
    <w:rsid w:val="0011752E"/>
    <w:rsid w:val="00120F29"/>
    <w:rsid w:val="00122031"/>
    <w:rsid w:val="0012227A"/>
    <w:rsid w:val="001258B3"/>
    <w:rsid w:val="00130008"/>
    <w:rsid w:val="00130251"/>
    <w:rsid w:val="001319B8"/>
    <w:rsid w:val="00135610"/>
    <w:rsid w:val="00141CD4"/>
    <w:rsid w:val="00142F36"/>
    <w:rsid w:val="00144901"/>
    <w:rsid w:val="00145800"/>
    <w:rsid w:val="00147ECA"/>
    <w:rsid w:val="00152272"/>
    <w:rsid w:val="00152B8E"/>
    <w:rsid w:val="00154F90"/>
    <w:rsid w:val="00156FFB"/>
    <w:rsid w:val="00160DC5"/>
    <w:rsid w:val="00163136"/>
    <w:rsid w:val="00165C37"/>
    <w:rsid w:val="0016782B"/>
    <w:rsid w:val="00167E3E"/>
    <w:rsid w:val="00170963"/>
    <w:rsid w:val="00170D1A"/>
    <w:rsid w:val="00170F03"/>
    <w:rsid w:val="00170F18"/>
    <w:rsid w:val="00171C30"/>
    <w:rsid w:val="001752A8"/>
    <w:rsid w:val="001753D4"/>
    <w:rsid w:val="0017633D"/>
    <w:rsid w:val="0017693D"/>
    <w:rsid w:val="001825A1"/>
    <w:rsid w:val="00182AE2"/>
    <w:rsid w:val="00190A5D"/>
    <w:rsid w:val="00193A3A"/>
    <w:rsid w:val="00194FC6"/>
    <w:rsid w:val="001966BA"/>
    <w:rsid w:val="0019797C"/>
    <w:rsid w:val="001A0247"/>
    <w:rsid w:val="001A2E4F"/>
    <w:rsid w:val="001A3CC0"/>
    <w:rsid w:val="001A782D"/>
    <w:rsid w:val="001A79E0"/>
    <w:rsid w:val="001B2886"/>
    <w:rsid w:val="001B3F00"/>
    <w:rsid w:val="001C0B32"/>
    <w:rsid w:val="001C0C50"/>
    <w:rsid w:val="001C1D80"/>
    <w:rsid w:val="001C69E7"/>
    <w:rsid w:val="001C743D"/>
    <w:rsid w:val="001C791C"/>
    <w:rsid w:val="001C7D4D"/>
    <w:rsid w:val="001D11FC"/>
    <w:rsid w:val="001D3FA3"/>
    <w:rsid w:val="001D41D9"/>
    <w:rsid w:val="001D446C"/>
    <w:rsid w:val="001D639C"/>
    <w:rsid w:val="001D6904"/>
    <w:rsid w:val="001D7139"/>
    <w:rsid w:val="001E13CE"/>
    <w:rsid w:val="001E24FE"/>
    <w:rsid w:val="001E372C"/>
    <w:rsid w:val="001E5DA9"/>
    <w:rsid w:val="001F1EF6"/>
    <w:rsid w:val="001F71E1"/>
    <w:rsid w:val="001F7919"/>
    <w:rsid w:val="00203E8E"/>
    <w:rsid w:val="0020440D"/>
    <w:rsid w:val="002045C2"/>
    <w:rsid w:val="00204616"/>
    <w:rsid w:val="002060E0"/>
    <w:rsid w:val="00211785"/>
    <w:rsid w:val="00211ADD"/>
    <w:rsid w:val="00212284"/>
    <w:rsid w:val="00213B18"/>
    <w:rsid w:val="00214397"/>
    <w:rsid w:val="00215994"/>
    <w:rsid w:val="0021748E"/>
    <w:rsid w:val="00221BC4"/>
    <w:rsid w:val="00223FA7"/>
    <w:rsid w:val="00224021"/>
    <w:rsid w:val="00225A29"/>
    <w:rsid w:val="00225CD9"/>
    <w:rsid w:val="00230ADE"/>
    <w:rsid w:val="00230DAE"/>
    <w:rsid w:val="00230EA4"/>
    <w:rsid w:val="002365F5"/>
    <w:rsid w:val="00236F43"/>
    <w:rsid w:val="00241ACD"/>
    <w:rsid w:val="002425C9"/>
    <w:rsid w:val="00243D7C"/>
    <w:rsid w:val="00244BE5"/>
    <w:rsid w:val="00246464"/>
    <w:rsid w:val="0025049D"/>
    <w:rsid w:val="00251A2D"/>
    <w:rsid w:val="00251E3B"/>
    <w:rsid w:val="00253891"/>
    <w:rsid w:val="002556B4"/>
    <w:rsid w:val="002563BE"/>
    <w:rsid w:val="00256E09"/>
    <w:rsid w:val="00257666"/>
    <w:rsid w:val="00260ABE"/>
    <w:rsid w:val="00261196"/>
    <w:rsid w:val="002618BD"/>
    <w:rsid w:val="00262F2A"/>
    <w:rsid w:val="00264D79"/>
    <w:rsid w:val="00267C0F"/>
    <w:rsid w:val="0027099D"/>
    <w:rsid w:val="00270DB7"/>
    <w:rsid w:val="002743F6"/>
    <w:rsid w:val="002749B4"/>
    <w:rsid w:val="002777A9"/>
    <w:rsid w:val="002779B9"/>
    <w:rsid w:val="00284F18"/>
    <w:rsid w:val="00292F3A"/>
    <w:rsid w:val="00295044"/>
    <w:rsid w:val="002956E3"/>
    <w:rsid w:val="002A3FBC"/>
    <w:rsid w:val="002A44CB"/>
    <w:rsid w:val="002A74C5"/>
    <w:rsid w:val="002A7B8E"/>
    <w:rsid w:val="002B0338"/>
    <w:rsid w:val="002B051C"/>
    <w:rsid w:val="002B0DCD"/>
    <w:rsid w:val="002B3B62"/>
    <w:rsid w:val="002B65A9"/>
    <w:rsid w:val="002B6644"/>
    <w:rsid w:val="002C42A2"/>
    <w:rsid w:val="002C4C20"/>
    <w:rsid w:val="002C50F1"/>
    <w:rsid w:val="002D0119"/>
    <w:rsid w:val="002D34C0"/>
    <w:rsid w:val="002D51EE"/>
    <w:rsid w:val="002D5B85"/>
    <w:rsid w:val="002D659F"/>
    <w:rsid w:val="002D7F65"/>
    <w:rsid w:val="002E264A"/>
    <w:rsid w:val="002E47A9"/>
    <w:rsid w:val="002E4871"/>
    <w:rsid w:val="002E70D9"/>
    <w:rsid w:val="002E79B0"/>
    <w:rsid w:val="002F0F16"/>
    <w:rsid w:val="002F6D7E"/>
    <w:rsid w:val="003012E7"/>
    <w:rsid w:val="003015DA"/>
    <w:rsid w:val="003064FD"/>
    <w:rsid w:val="00307C02"/>
    <w:rsid w:val="00310D81"/>
    <w:rsid w:val="00310DB7"/>
    <w:rsid w:val="003126CB"/>
    <w:rsid w:val="00313ABF"/>
    <w:rsid w:val="00316F90"/>
    <w:rsid w:val="00323951"/>
    <w:rsid w:val="00326DDC"/>
    <w:rsid w:val="00330D10"/>
    <w:rsid w:val="00337725"/>
    <w:rsid w:val="00341555"/>
    <w:rsid w:val="00343F10"/>
    <w:rsid w:val="00344065"/>
    <w:rsid w:val="00344970"/>
    <w:rsid w:val="003449B9"/>
    <w:rsid w:val="00345C16"/>
    <w:rsid w:val="00345E0A"/>
    <w:rsid w:val="00345F06"/>
    <w:rsid w:val="003461F9"/>
    <w:rsid w:val="0035559B"/>
    <w:rsid w:val="003562A1"/>
    <w:rsid w:val="003566E4"/>
    <w:rsid w:val="00360324"/>
    <w:rsid w:val="0036066F"/>
    <w:rsid w:val="0036575F"/>
    <w:rsid w:val="003666A5"/>
    <w:rsid w:val="003669B7"/>
    <w:rsid w:val="003720D7"/>
    <w:rsid w:val="0037449F"/>
    <w:rsid w:val="00375890"/>
    <w:rsid w:val="00381E72"/>
    <w:rsid w:val="003825E7"/>
    <w:rsid w:val="00384154"/>
    <w:rsid w:val="003851F0"/>
    <w:rsid w:val="00386913"/>
    <w:rsid w:val="0039037E"/>
    <w:rsid w:val="0039044D"/>
    <w:rsid w:val="003920E2"/>
    <w:rsid w:val="003955D4"/>
    <w:rsid w:val="00395FFC"/>
    <w:rsid w:val="00396E9B"/>
    <w:rsid w:val="00397611"/>
    <w:rsid w:val="00397625"/>
    <w:rsid w:val="00397C1A"/>
    <w:rsid w:val="003A0CB5"/>
    <w:rsid w:val="003A17B4"/>
    <w:rsid w:val="003A1D02"/>
    <w:rsid w:val="003A1DA8"/>
    <w:rsid w:val="003B2E2B"/>
    <w:rsid w:val="003B5CD3"/>
    <w:rsid w:val="003B6C6A"/>
    <w:rsid w:val="003C089C"/>
    <w:rsid w:val="003C0DAA"/>
    <w:rsid w:val="003C6604"/>
    <w:rsid w:val="003C6FEC"/>
    <w:rsid w:val="003D0FEF"/>
    <w:rsid w:val="003D10CF"/>
    <w:rsid w:val="003D1637"/>
    <w:rsid w:val="003D1E4F"/>
    <w:rsid w:val="003D42E4"/>
    <w:rsid w:val="003E40A8"/>
    <w:rsid w:val="003E5B77"/>
    <w:rsid w:val="003F021B"/>
    <w:rsid w:val="003F2999"/>
    <w:rsid w:val="004004BA"/>
    <w:rsid w:val="0040280F"/>
    <w:rsid w:val="00403745"/>
    <w:rsid w:val="00404867"/>
    <w:rsid w:val="004058D3"/>
    <w:rsid w:val="00410426"/>
    <w:rsid w:val="004128A8"/>
    <w:rsid w:val="0041449C"/>
    <w:rsid w:val="00415B96"/>
    <w:rsid w:val="00416946"/>
    <w:rsid w:val="00420FD1"/>
    <w:rsid w:val="0042368E"/>
    <w:rsid w:val="004278E4"/>
    <w:rsid w:val="0043442F"/>
    <w:rsid w:val="00435D5C"/>
    <w:rsid w:val="00436459"/>
    <w:rsid w:val="004409F6"/>
    <w:rsid w:val="00441D64"/>
    <w:rsid w:val="004451C3"/>
    <w:rsid w:val="004462F3"/>
    <w:rsid w:val="004514AA"/>
    <w:rsid w:val="004520AE"/>
    <w:rsid w:val="00452CCF"/>
    <w:rsid w:val="00462532"/>
    <w:rsid w:val="00472618"/>
    <w:rsid w:val="0047322D"/>
    <w:rsid w:val="004740A8"/>
    <w:rsid w:val="004775D9"/>
    <w:rsid w:val="004818F5"/>
    <w:rsid w:val="00483472"/>
    <w:rsid w:val="0049019A"/>
    <w:rsid w:val="0049277A"/>
    <w:rsid w:val="00494729"/>
    <w:rsid w:val="004A12A2"/>
    <w:rsid w:val="004A5E10"/>
    <w:rsid w:val="004B0741"/>
    <w:rsid w:val="004B1DE6"/>
    <w:rsid w:val="004B1FB4"/>
    <w:rsid w:val="004B3602"/>
    <w:rsid w:val="004B3BC7"/>
    <w:rsid w:val="004B7187"/>
    <w:rsid w:val="004C134F"/>
    <w:rsid w:val="004C1F47"/>
    <w:rsid w:val="004C5F8A"/>
    <w:rsid w:val="004D156F"/>
    <w:rsid w:val="004D2053"/>
    <w:rsid w:val="004D4537"/>
    <w:rsid w:val="004D4A88"/>
    <w:rsid w:val="004E06F6"/>
    <w:rsid w:val="004E10C2"/>
    <w:rsid w:val="004E5A22"/>
    <w:rsid w:val="004E5F8D"/>
    <w:rsid w:val="004F3D82"/>
    <w:rsid w:val="00502C57"/>
    <w:rsid w:val="0050412A"/>
    <w:rsid w:val="0050671C"/>
    <w:rsid w:val="00506926"/>
    <w:rsid w:val="0051244A"/>
    <w:rsid w:val="00514DFC"/>
    <w:rsid w:val="00517554"/>
    <w:rsid w:val="00520CB4"/>
    <w:rsid w:val="00521CF0"/>
    <w:rsid w:val="005224DE"/>
    <w:rsid w:val="005226CD"/>
    <w:rsid w:val="00524925"/>
    <w:rsid w:val="00524A91"/>
    <w:rsid w:val="00526F5F"/>
    <w:rsid w:val="00527BCE"/>
    <w:rsid w:val="00527FE6"/>
    <w:rsid w:val="00543AB1"/>
    <w:rsid w:val="0054465E"/>
    <w:rsid w:val="00546FF7"/>
    <w:rsid w:val="0055003E"/>
    <w:rsid w:val="00551BDE"/>
    <w:rsid w:val="0056177B"/>
    <w:rsid w:val="00562952"/>
    <w:rsid w:val="0056314E"/>
    <w:rsid w:val="00565992"/>
    <w:rsid w:val="00576EB2"/>
    <w:rsid w:val="00580C3E"/>
    <w:rsid w:val="0058194A"/>
    <w:rsid w:val="0058451D"/>
    <w:rsid w:val="005853EF"/>
    <w:rsid w:val="00585715"/>
    <w:rsid w:val="00587162"/>
    <w:rsid w:val="00591812"/>
    <w:rsid w:val="00591AFC"/>
    <w:rsid w:val="00592C90"/>
    <w:rsid w:val="00593E2E"/>
    <w:rsid w:val="00595A77"/>
    <w:rsid w:val="00596B01"/>
    <w:rsid w:val="00596DD3"/>
    <w:rsid w:val="005A45CD"/>
    <w:rsid w:val="005A6DF0"/>
    <w:rsid w:val="005A6E57"/>
    <w:rsid w:val="005B15AF"/>
    <w:rsid w:val="005B1867"/>
    <w:rsid w:val="005B1F10"/>
    <w:rsid w:val="005B6240"/>
    <w:rsid w:val="005C2539"/>
    <w:rsid w:val="005C35A4"/>
    <w:rsid w:val="005C3763"/>
    <w:rsid w:val="005C73B5"/>
    <w:rsid w:val="005D32A8"/>
    <w:rsid w:val="005D54EE"/>
    <w:rsid w:val="005E11D6"/>
    <w:rsid w:val="005E130A"/>
    <w:rsid w:val="005E1A52"/>
    <w:rsid w:val="005E6250"/>
    <w:rsid w:val="005E7277"/>
    <w:rsid w:val="005F3D3B"/>
    <w:rsid w:val="005F4F3A"/>
    <w:rsid w:val="005F5D55"/>
    <w:rsid w:val="005F77DF"/>
    <w:rsid w:val="00601550"/>
    <w:rsid w:val="00603D7A"/>
    <w:rsid w:val="00604773"/>
    <w:rsid w:val="006064CE"/>
    <w:rsid w:val="00607F6C"/>
    <w:rsid w:val="006107B9"/>
    <w:rsid w:val="006136AD"/>
    <w:rsid w:val="00614EE4"/>
    <w:rsid w:val="00616773"/>
    <w:rsid w:val="006208D4"/>
    <w:rsid w:val="00622275"/>
    <w:rsid w:val="006255AA"/>
    <w:rsid w:val="00625943"/>
    <w:rsid w:val="00631D92"/>
    <w:rsid w:val="00637897"/>
    <w:rsid w:val="00640EE2"/>
    <w:rsid w:val="00642972"/>
    <w:rsid w:val="0064333C"/>
    <w:rsid w:val="00643A02"/>
    <w:rsid w:val="0064436A"/>
    <w:rsid w:val="00644D58"/>
    <w:rsid w:val="00646F9D"/>
    <w:rsid w:val="00651A3D"/>
    <w:rsid w:val="00653AF9"/>
    <w:rsid w:val="00656F66"/>
    <w:rsid w:val="0066206B"/>
    <w:rsid w:val="00664FAB"/>
    <w:rsid w:val="00671314"/>
    <w:rsid w:val="00671AE2"/>
    <w:rsid w:val="00675144"/>
    <w:rsid w:val="00682659"/>
    <w:rsid w:val="00682B88"/>
    <w:rsid w:val="00683C4E"/>
    <w:rsid w:val="00687FBA"/>
    <w:rsid w:val="006901A9"/>
    <w:rsid w:val="00690256"/>
    <w:rsid w:val="00691E12"/>
    <w:rsid w:val="00692607"/>
    <w:rsid w:val="0069285C"/>
    <w:rsid w:val="006959B0"/>
    <w:rsid w:val="00695E97"/>
    <w:rsid w:val="00697ACB"/>
    <w:rsid w:val="006A28DD"/>
    <w:rsid w:val="006A2F91"/>
    <w:rsid w:val="006A3B1D"/>
    <w:rsid w:val="006A452B"/>
    <w:rsid w:val="006B02C9"/>
    <w:rsid w:val="006B09C9"/>
    <w:rsid w:val="006B34A5"/>
    <w:rsid w:val="006B39EB"/>
    <w:rsid w:val="006B5991"/>
    <w:rsid w:val="006B5DE9"/>
    <w:rsid w:val="006B72DD"/>
    <w:rsid w:val="006C2732"/>
    <w:rsid w:val="006C79A0"/>
    <w:rsid w:val="006D093F"/>
    <w:rsid w:val="006D4343"/>
    <w:rsid w:val="006D7F00"/>
    <w:rsid w:val="006E53C9"/>
    <w:rsid w:val="006E5C97"/>
    <w:rsid w:val="006E75EE"/>
    <w:rsid w:val="006F0058"/>
    <w:rsid w:val="006F172B"/>
    <w:rsid w:val="00701BFA"/>
    <w:rsid w:val="00703124"/>
    <w:rsid w:val="007033E9"/>
    <w:rsid w:val="00706BE3"/>
    <w:rsid w:val="00707726"/>
    <w:rsid w:val="00710DBE"/>
    <w:rsid w:val="00713E30"/>
    <w:rsid w:val="007173D9"/>
    <w:rsid w:val="00721B92"/>
    <w:rsid w:val="007229FF"/>
    <w:rsid w:val="007252FC"/>
    <w:rsid w:val="00725840"/>
    <w:rsid w:val="00727387"/>
    <w:rsid w:val="00732448"/>
    <w:rsid w:val="00732D6A"/>
    <w:rsid w:val="00737280"/>
    <w:rsid w:val="00740D9D"/>
    <w:rsid w:val="00740E7A"/>
    <w:rsid w:val="00740FEF"/>
    <w:rsid w:val="00741430"/>
    <w:rsid w:val="0074488B"/>
    <w:rsid w:val="00745ACB"/>
    <w:rsid w:val="00747B4C"/>
    <w:rsid w:val="00747BEB"/>
    <w:rsid w:val="0075014A"/>
    <w:rsid w:val="007501D0"/>
    <w:rsid w:val="00753AF9"/>
    <w:rsid w:val="00761EF2"/>
    <w:rsid w:val="00763769"/>
    <w:rsid w:val="0076444F"/>
    <w:rsid w:val="007665FD"/>
    <w:rsid w:val="00766760"/>
    <w:rsid w:val="00766977"/>
    <w:rsid w:val="00766EDA"/>
    <w:rsid w:val="00767269"/>
    <w:rsid w:val="00774017"/>
    <w:rsid w:val="00777C57"/>
    <w:rsid w:val="00780E76"/>
    <w:rsid w:val="007817E5"/>
    <w:rsid w:val="00781E13"/>
    <w:rsid w:val="0078371D"/>
    <w:rsid w:val="00795F02"/>
    <w:rsid w:val="00796429"/>
    <w:rsid w:val="007A6A17"/>
    <w:rsid w:val="007B0818"/>
    <w:rsid w:val="007B13D7"/>
    <w:rsid w:val="007B346D"/>
    <w:rsid w:val="007B4D90"/>
    <w:rsid w:val="007B5933"/>
    <w:rsid w:val="007B7C3E"/>
    <w:rsid w:val="007C0AFE"/>
    <w:rsid w:val="007C2C7D"/>
    <w:rsid w:val="007C3D03"/>
    <w:rsid w:val="007C72C7"/>
    <w:rsid w:val="007D0442"/>
    <w:rsid w:val="007D0F8D"/>
    <w:rsid w:val="007D389F"/>
    <w:rsid w:val="007D6AE9"/>
    <w:rsid w:val="007D7490"/>
    <w:rsid w:val="007E2A8F"/>
    <w:rsid w:val="007E3995"/>
    <w:rsid w:val="007E529E"/>
    <w:rsid w:val="007E6F3E"/>
    <w:rsid w:val="007E762B"/>
    <w:rsid w:val="007F25E2"/>
    <w:rsid w:val="007F3130"/>
    <w:rsid w:val="007F5C80"/>
    <w:rsid w:val="007F5FC7"/>
    <w:rsid w:val="007F6A64"/>
    <w:rsid w:val="007F7F1B"/>
    <w:rsid w:val="00803362"/>
    <w:rsid w:val="0080366D"/>
    <w:rsid w:val="008077C1"/>
    <w:rsid w:val="00813FC3"/>
    <w:rsid w:val="00816D18"/>
    <w:rsid w:val="008276A1"/>
    <w:rsid w:val="00827B81"/>
    <w:rsid w:val="008342EB"/>
    <w:rsid w:val="008353FB"/>
    <w:rsid w:val="0083546F"/>
    <w:rsid w:val="00837780"/>
    <w:rsid w:val="00837856"/>
    <w:rsid w:val="00837E32"/>
    <w:rsid w:val="008425A7"/>
    <w:rsid w:val="00846DD2"/>
    <w:rsid w:val="00847D97"/>
    <w:rsid w:val="00850AB6"/>
    <w:rsid w:val="00854C63"/>
    <w:rsid w:val="0086391E"/>
    <w:rsid w:val="00864A72"/>
    <w:rsid w:val="00864C44"/>
    <w:rsid w:val="00866F5D"/>
    <w:rsid w:val="00867F01"/>
    <w:rsid w:val="0087194E"/>
    <w:rsid w:val="00875A14"/>
    <w:rsid w:val="0088082C"/>
    <w:rsid w:val="008830B4"/>
    <w:rsid w:val="008831DE"/>
    <w:rsid w:val="008928FD"/>
    <w:rsid w:val="00894B76"/>
    <w:rsid w:val="008963FC"/>
    <w:rsid w:val="008A0375"/>
    <w:rsid w:val="008A38F6"/>
    <w:rsid w:val="008A5043"/>
    <w:rsid w:val="008A6ABF"/>
    <w:rsid w:val="008A7B79"/>
    <w:rsid w:val="008B76E3"/>
    <w:rsid w:val="008C29F1"/>
    <w:rsid w:val="008D3698"/>
    <w:rsid w:val="008D3890"/>
    <w:rsid w:val="008D38EE"/>
    <w:rsid w:val="008D7A8B"/>
    <w:rsid w:val="008E08A9"/>
    <w:rsid w:val="008E2179"/>
    <w:rsid w:val="008E5238"/>
    <w:rsid w:val="008E69A1"/>
    <w:rsid w:val="008E7CBE"/>
    <w:rsid w:val="008F0C7E"/>
    <w:rsid w:val="008F0D1F"/>
    <w:rsid w:val="008F217C"/>
    <w:rsid w:val="008F47B3"/>
    <w:rsid w:val="008F5B72"/>
    <w:rsid w:val="00900CC8"/>
    <w:rsid w:val="00904459"/>
    <w:rsid w:val="009056E3"/>
    <w:rsid w:val="00905F3C"/>
    <w:rsid w:val="0090721D"/>
    <w:rsid w:val="00907AE9"/>
    <w:rsid w:val="0091166D"/>
    <w:rsid w:val="00911B09"/>
    <w:rsid w:val="00912100"/>
    <w:rsid w:val="009122A6"/>
    <w:rsid w:val="009126E1"/>
    <w:rsid w:val="009141FF"/>
    <w:rsid w:val="0091475F"/>
    <w:rsid w:val="009148C7"/>
    <w:rsid w:val="00920F0A"/>
    <w:rsid w:val="0092204A"/>
    <w:rsid w:val="00925332"/>
    <w:rsid w:val="00926121"/>
    <w:rsid w:val="009312BA"/>
    <w:rsid w:val="0093180B"/>
    <w:rsid w:val="00931E00"/>
    <w:rsid w:val="00932B63"/>
    <w:rsid w:val="00936668"/>
    <w:rsid w:val="009367EE"/>
    <w:rsid w:val="00937390"/>
    <w:rsid w:val="00941C79"/>
    <w:rsid w:val="00941E1E"/>
    <w:rsid w:val="009470D8"/>
    <w:rsid w:val="0095199D"/>
    <w:rsid w:val="00951DA2"/>
    <w:rsid w:val="00952279"/>
    <w:rsid w:val="00952760"/>
    <w:rsid w:val="00953578"/>
    <w:rsid w:val="00955F23"/>
    <w:rsid w:val="00960ED0"/>
    <w:rsid w:val="00961C52"/>
    <w:rsid w:val="009651A5"/>
    <w:rsid w:val="00966189"/>
    <w:rsid w:val="009669B1"/>
    <w:rsid w:val="00967D57"/>
    <w:rsid w:val="009713A6"/>
    <w:rsid w:val="00972082"/>
    <w:rsid w:val="00972E7A"/>
    <w:rsid w:val="00975CE5"/>
    <w:rsid w:val="00977AF5"/>
    <w:rsid w:val="00981C62"/>
    <w:rsid w:val="00982000"/>
    <w:rsid w:val="00982826"/>
    <w:rsid w:val="009840E7"/>
    <w:rsid w:val="0098450B"/>
    <w:rsid w:val="009845A7"/>
    <w:rsid w:val="009860F6"/>
    <w:rsid w:val="00987FFB"/>
    <w:rsid w:val="00991FAF"/>
    <w:rsid w:val="00992C93"/>
    <w:rsid w:val="0099307F"/>
    <w:rsid w:val="00994FF3"/>
    <w:rsid w:val="009971C5"/>
    <w:rsid w:val="009A04AA"/>
    <w:rsid w:val="009A24BC"/>
    <w:rsid w:val="009A2BF4"/>
    <w:rsid w:val="009A34F8"/>
    <w:rsid w:val="009A4029"/>
    <w:rsid w:val="009A5228"/>
    <w:rsid w:val="009A7045"/>
    <w:rsid w:val="009A7A19"/>
    <w:rsid w:val="009A7A4A"/>
    <w:rsid w:val="009B061E"/>
    <w:rsid w:val="009B172B"/>
    <w:rsid w:val="009B5C22"/>
    <w:rsid w:val="009B5F64"/>
    <w:rsid w:val="009C2808"/>
    <w:rsid w:val="009C37D3"/>
    <w:rsid w:val="009C74AF"/>
    <w:rsid w:val="009D2049"/>
    <w:rsid w:val="009D3E07"/>
    <w:rsid w:val="009D6C9F"/>
    <w:rsid w:val="009E44C3"/>
    <w:rsid w:val="009E46A4"/>
    <w:rsid w:val="009E57D8"/>
    <w:rsid w:val="009E582C"/>
    <w:rsid w:val="009E5BC2"/>
    <w:rsid w:val="009E730A"/>
    <w:rsid w:val="009F1C35"/>
    <w:rsid w:val="009F2248"/>
    <w:rsid w:val="009F3911"/>
    <w:rsid w:val="009F4F1F"/>
    <w:rsid w:val="009F60A7"/>
    <w:rsid w:val="009F76F5"/>
    <w:rsid w:val="00A01654"/>
    <w:rsid w:val="00A02DCF"/>
    <w:rsid w:val="00A033C6"/>
    <w:rsid w:val="00A05187"/>
    <w:rsid w:val="00A054AB"/>
    <w:rsid w:val="00A07302"/>
    <w:rsid w:val="00A11AFC"/>
    <w:rsid w:val="00A12A79"/>
    <w:rsid w:val="00A168AD"/>
    <w:rsid w:val="00A16FCB"/>
    <w:rsid w:val="00A220EA"/>
    <w:rsid w:val="00A25700"/>
    <w:rsid w:val="00A34C17"/>
    <w:rsid w:val="00A34FDF"/>
    <w:rsid w:val="00A36EC2"/>
    <w:rsid w:val="00A42351"/>
    <w:rsid w:val="00A42505"/>
    <w:rsid w:val="00A45379"/>
    <w:rsid w:val="00A468E7"/>
    <w:rsid w:val="00A4723D"/>
    <w:rsid w:val="00A513B9"/>
    <w:rsid w:val="00A526D5"/>
    <w:rsid w:val="00A52D44"/>
    <w:rsid w:val="00A578F2"/>
    <w:rsid w:val="00A60752"/>
    <w:rsid w:val="00A6226C"/>
    <w:rsid w:val="00A6348E"/>
    <w:rsid w:val="00A63DCD"/>
    <w:rsid w:val="00A6499B"/>
    <w:rsid w:val="00A66BD6"/>
    <w:rsid w:val="00A7069D"/>
    <w:rsid w:val="00A71774"/>
    <w:rsid w:val="00A7212D"/>
    <w:rsid w:val="00A72151"/>
    <w:rsid w:val="00A74862"/>
    <w:rsid w:val="00A76F98"/>
    <w:rsid w:val="00A77752"/>
    <w:rsid w:val="00A81323"/>
    <w:rsid w:val="00A83AB8"/>
    <w:rsid w:val="00A83B70"/>
    <w:rsid w:val="00A84B45"/>
    <w:rsid w:val="00A850B1"/>
    <w:rsid w:val="00A87AA1"/>
    <w:rsid w:val="00A93585"/>
    <w:rsid w:val="00A93F2D"/>
    <w:rsid w:val="00A96606"/>
    <w:rsid w:val="00A96783"/>
    <w:rsid w:val="00AA26BE"/>
    <w:rsid w:val="00AA28ED"/>
    <w:rsid w:val="00AA3180"/>
    <w:rsid w:val="00AA33C5"/>
    <w:rsid w:val="00AA4B4A"/>
    <w:rsid w:val="00AA4EE8"/>
    <w:rsid w:val="00AA55B9"/>
    <w:rsid w:val="00AB07C9"/>
    <w:rsid w:val="00AB0B5C"/>
    <w:rsid w:val="00AB1A87"/>
    <w:rsid w:val="00AB515E"/>
    <w:rsid w:val="00AB630B"/>
    <w:rsid w:val="00AB6E72"/>
    <w:rsid w:val="00AB6FFF"/>
    <w:rsid w:val="00AB77CE"/>
    <w:rsid w:val="00AC1813"/>
    <w:rsid w:val="00AC4162"/>
    <w:rsid w:val="00AC50A4"/>
    <w:rsid w:val="00AD0A0C"/>
    <w:rsid w:val="00AE06F9"/>
    <w:rsid w:val="00AE1BEA"/>
    <w:rsid w:val="00AE2427"/>
    <w:rsid w:val="00AE2E36"/>
    <w:rsid w:val="00AE320C"/>
    <w:rsid w:val="00AE4384"/>
    <w:rsid w:val="00AE6623"/>
    <w:rsid w:val="00AF0C89"/>
    <w:rsid w:val="00AF2999"/>
    <w:rsid w:val="00AF3A27"/>
    <w:rsid w:val="00AF4AEF"/>
    <w:rsid w:val="00AF7EE2"/>
    <w:rsid w:val="00B0065D"/>
    <w:rsid w:val="00B027E5"/>
    <w:rsid w:val="00B0374D"/>
    <w:rsid w:val="00B03BD2"/>
    <w:rsid w:val="00B1145A"/>
    <w:rsid w:val="00B122BC"/>
    <w:rsid w:val="00B1449D"/>
    <w:rsid w:val="00B15080"/>
    <w:rsid w:val="00B20547"/>
    <w:rsid w:val="00B22CE6"/>
    <w:rsid w:val="00B23903"/>
    <w:rsid w:val="00B30D0F"/>
    <w:rsid w:val="00B32F46"/>
    <w:rsid w:val="00B34253"/>
    <w:rsid w:val="00B3555E"/>
    <w:rsid w:val="00B35F1A"/>
    <w:rsid w:val="00B3702C"/>
    <w:rsid w:val="00B416CB"/>
    <w:rsid w:val="00B45533"/>
    <w:rsid w:val="00B50742"/>
    <w:rsid w:val="00B543A8"/>
    <w:rsid w:val="00B5641D"/>
    <w:rsid w:val="00B623D6"/>
    <w:rsid w:val="00B64473"/>
    <w:rsid w:val="00B6469D"/>
    <w:rsid w:val="00B649DB"/>
    <w:rsid w:val="00B64EA9"/>
    <w:rsid w:val="00B65780"/>
    <w:rsid w:val="00B71EEB"/>
    <w:rsid w:val="00B74193"/>
    <w:rsid w:val="00B75970"/>
    <w:rsid w:val="00B77D1B"/>
    <w:rsid w:val="00B805D6"/>
    <w:rsid w:val="00B809B1"/>
    <w:rsid w:val="00B81B9C"/>
    <w:rsid w:val="00B821CF"/>
    <w:rsid w:val="00B85A38"/>
    <w:rsid w:val="00B92BC9"/>
    <w:rsid w:val="00B93866"/>
    <w:rsid w:val="00B940F7"/>
    <w:rsid w:val="00B94AE5"/>
    <w:rsid w:val="00B96682"/>
    <w:rsid w:val="00B974E0"/>
    <w:rsid w:val="00B97982"/>
    <w:rsid w:val="00BA178D"/>
    <w:rsid w:val="00BA5BA8"/>
    <w:rsid w:val="00BB0C59"/>
    <w:rsid w:val="00BB1440"/>
    <w:rsid w:val="00BB5121"/>
    <w:rsid w:val="00BB563A"/>
    <w:rsid w:val="00BB6B55"/>
    <w:rsid w:val="00BB79E6"/>
    <w:rsid w:val="00BB7EA0"/>
    <w:rsid w:val="00BC0B4A"/>
    <w:rsid w:val="00BC1DA0"/>
    <w:rsid w:val="00BC664B"/>
    <w:rsid w:val="00BC780F"/>
    <w:rsid w:val="00BE11B6"/>
    <w:rsid w:val="00BE498F"/>
    <w:rsid w:val="00BE4CDD"/>
    <w:rsid w:val="00BE7851"/>
    <w:rsid w:val="00BF0C7F"/>
    <w:rsid w:val="00BF0EBF"/>
    <w:rsid w:val="00BF1ED0"/>
    <w:rsid w:val="00BF3E05"/>
    <w:rsid w:val="00BF419A"/>
    <w:rsid w:val="00BF4CD5"/>
    <w:rsid w:val="00C0046F"/>
    <w:rsid w:val="00C01454"/>
    <w:rsid w:val="00C02C28"/>
    <w:rsid w:val="00C04C19"/>
    <w:rsid w:val="00C0502D"/>
    <w:rsid w:val="00C06CE8"/>
    <w:rsid w:val="00C0775A"/>
    <w:rsid w:val="00C1130F"/>
    <w:rsid w:val="00C1381B"/>
    <w:rsid w:val="00C20F83"/>
    <w:rsid w:val="00C23055"/>
    <w:rsid w:val="00C238C9"/>
    <w:rsid w:val="00C25CC7"/>
    <w:rsid w:val="00C266D3"/>
    <w:rsid w:val="00C31A74"/>
    <w:rsid w:val="00C33B5B"/>
    <w:rsid w:val="00C34BA4"/>
    <w:rsid w:val="00C34EC5"/>
    <w:rsid w:val="00C3639C"/>
    <w:rsid w:val="00C37881"/>
    <w:rsid w:val="00C40393"/>
    <w:rsid w:val="00C40D79"/>
    <w:rsid w:val="00C41C89"/>
    <w:rsid w:val="00C42006"/>
    <w:rsid w:val="00C424C0"/>
    <w:rsid w:val="00C47336"/>
    <w:rsid w:val="00C47FF7"/>
    <w:rsid w:val="00C50049"/>
    <w:rsid w:val="00C53939"/>
    <w:rsid w:val="00C56366"/>
    <w:rsid w:val="00C6099F"/>
    <w:rsid w:val="00C64622"/>
    <w:rsid w:val="00C675ED"/>
    <w:rsid w:val="00C67846"/>
    <w:rsid w:val="00C713AC"/>
    <w:rsid w:val="00C720CE"/>
    <w:rsid w:val="00C73064"/>
    <w:rsid w:val="00C74609"/>
    <w:rsid w:val="00C7671B"/>
    <w:rsid w:val="00C76905"/>
    <w:rsid w:val="00C76A47"/>
    <w:rsid w:val="00C818B4"/>
    <w:rsid w:val="00C83663"/>
    <w:rsid w:val="00C83B26"/>
    <w:rsid w:val="00C84FCC"/>
    <w:rsid w:val="00C85B2C"/>
    <w:rsid w:val="00C92443"/>
    <w:rsid w:val="00C928B7"/>
    <w:rsid w:val="00C94138"/>
    <w:rsid w:val="00C96ED1"/>
    <w:rsid w:val="00C970F3"/>
    <w:rsid w:val="00C97BB9"/>
    <w:rsid w:val="00CA21BF"/>
    <w:rsid w:val="00CA23D5"/>
    <w:rsid w:val="00CA2EA1"/>
    <w:rsid w:val="00CA7FD8"/>
    <w:rsid w:val="00CB05EA"/>
    <w:rsid w:val="00CB0D3D"/>
    <w:rsid w:val="00CB20F5"/>
    <w:rsid w:val="00CB2C9A"/>
    <w:rsid w:val="00CB3657"/>
    <w:rsid w:val="00CB389D"/>
    <w:rsid w:val="00CB4439"/>
    <w:rsid w:val="00CB5376"/>
    <w:rsid w:val="00CB6667"/>
    <w:rsid w:val="00CC11F6"/>
    <w:rsid w:val="00CC1FFA"/>
    <w:rsid w:val="00CC4680"/>
    <w:rsid w:val="00CC5779"/>
    <w:rsid w:val="00CC5D9B"/>
    <w:rsid w:val="00CD0E21"/>
    <w:rsid w:val="00CD2157"/>
    <w:rsid w:val="00CD3FCF"/>
    <w:rsid w:val="00CD4005"/>
    <w:rsid w:val="00CD5601"/>
    <w:rsid w:val="00CD681E"/>
    <w:rsid w:val="00CD69A7"/>
    <w:rsid w:val="00CE0F6E"/>
    <w:rsid w:val="00CE2CDF"/>
    <w:rsid w:val="00CE3E44"/>
    <w:rsid w:val="00CE455B"/>
    <w:rsid w:val="00CE4D05"/>
    <w:rsid w:val="00CE72D3"/>
    <w:rsid w:val="00CF122C"/>
    <w:rsid w:val="00CF23E2"/>
    <w:rsid w:val="00CF3163"/>
    <w:rsid w:val="00CF5DAB"/>
    <w:rsid w:val="00D031FB"/>
    <w:rsid w:val="00D05A0F"/>
    <w:rsid w:val="00D05CD3"/>
    <w:rsid w:val="00D06EF8"/>
    <w:rsid w:val="00D104DE"/>
    <w:rsid w:val="00D113CC"/>
    <w:rsid w:val="00D11A92"/>
    <w:rsid w:val="00D14EC4"/>
    <w:rsid w:val="00D16551"/>
    <w:rsid w:val="00D2642D"/>
    <w:rsid w:val="00D2691B"/>
    <w:rsid w:val="00D26EA9"/>
    <w:rsid w:val="00D30487"/>
    <w:rsid w:val="00D30DB4"/>
    <w:rsid w:val="00D336A7"/>
    <w:rsid w:val="00D33A76"/>
    <w:rsid w:val="00D35EDC"/>
    <w:rsid w:val="00D371BC"/>
    <w:rsid w:val="00D401BC"/>
    <w:rsid w:val="00D45031"/>
    <w:rsid w:val="00D4585D"/>
    <w:rsid w:val="00D459A2"/>
    <w:rsid w:val="00D45D57"/>
    <w:rsid w:val="00D4637B"/>
    <w:rsid w:val="00D46B28"/>
    <w:rsid w:val="00D50407"/>
    <w:rsid w:val="00D51B76"/>
    <w:rsid w:val="00D5437F"/>
    <w:rsid w:val="00D547D0"/>
    <w:rsid w:val="00D556DC"/>
    <w:rsid w:val="00D55A01"/>
    <w:rsid w:val="00D55C23"/>
    <w:rsid w:val="00D56A58"/>
    <w:rsid w:val="00D56E3B"/>
    <w:rsid w:val="00D638D1"/>
    <w:rsid w:val="00D66E01"/>
    <w:rsid w:val="00D67F85"/>
    <w:rsid w:val="00D70C85"/>
    <w:rsid w:val="00D710BB"/>
    <w:rsid w:val="00D715F6"/>
    <w:rsid w:val="00D72A26"/>
    <w:rsid w:val="00D75EB2"/>
    <w:rsid w:val="00D77AD4"/>
    <w:rsid w:val="00D82385"/>
    <w:rsid w:val="00D82D1A"/>
    <w:rsid w:val="00D85965"/>
    <w:rsid w:val="00D879C8"/>
    <w:rsid w:val="00D90147"/>
    <w:rsid w:val="00D905F3"/>
    <w:rsid w:val="00D91DF9"/>
    <w:rsid w:val="00D935CC"/>
    <w:rsid w:val="00D97CFC"/>
    <w:rsid w:val="00DA025D"/>
    <w:rsid w:val="00DA0E22"/>
    <w:rsid w:val="00DA163A"/>
    <w:rsid w:val="00DA177E"/>
    <w:rsid w:val="00DA1F01"/>
    <w:rsid w:val="00DA2647"/>
    <w:rsid w:val="00DA4C49"/>
    <w:rsid w:val="00DB1A62"/>
    <w:rsid w:val="00DB3038"/>
    <w:rsid w:val="00DB45C3"/>
    <w:rsid w:val="00DB5EE4"/>
    <w:rsid w:val="00DB784E"/>
    <w:rsid w:val="00DC2434"/>
    <w:rsid w:val="00DC3188"/>
    <w:rsid w:val="00DC3CDB"/>
    <w:rsid w:val="00DC462A"/>
    <w:rsid w:val="00DD3A31"/>
    <w:rsid w:val="00DD4165"/>
    <w:rsid w:val="00DD4316"/>
    <w:rsid w:val="00DD4D30"/>
    <w:rsid w:val="00DD5520"/>
    <w:rsid w:val="00DD58F8"/>
    <w:rsid w:val="00DD6A6F"/>
    <w:rsid w:val="00DD7DA0"/>
    <w:rsid w:val="00DE03EE"/>
    <w:rsid w:val="00DE45BB"/>
    <w:rsid w:val="00DE5201"/>
    <w:rsid w:val="00DE6C19"/>
    <w:rsid w:val="00DF0608"/>
    <w:rsid w:val="00DF1694"/>
    <w:rsid w:val="00DF2EDB"/>
    <w:rsid w:val="00DF4061"/>
    <w:rsid w:val="00E05290"/>
    <w:rsid w:val="00E14B35"/>
    <w:rsid w:val="00E15ACD"/>
    <w:rsid w:val="00E15F7E"/>
    <w:rsid w:val="00E16554"/>
    <w:rsid w:val="00E16A29"/>
    <w:rsid w:val="00E17399"/>
    <w:rsid w:val="00E20368"/>
    <w:rsid w:val="00E215E1"/>
    <w:rsid w:val="00E22F61"/>
    <w:rsid w:val="00E264B5"/>
    <w:rsid w:val="00E30A48"/>
    <w:rsid w:val="00E32920"/>
    <w:rsid w:val="00E338E0"/>
    <w:rsid w:val="00E34D09"/>
    <w:rsid w:val="00E35717"/>
    <w:rsid w:val="00E36583"/>
    <w:rsid w:val="00E36601"/>
    <w:rsid w:val="00E4494E"/>
    <w:rsid w:val="00E4679D"/>
    <w:rsid w:val="00E5301E"/>
    <w:rsid w:val="00E53837"/>
    <w:rsid w:val="00E54AC7"/>
    <w:rsid w:val="00E56249"/>
    <w:rsid w:val="00E56631"/>
    <w:rsid w:val="00E6007C"/>
    <w:rsid w:val="00E61110"/>
    <w:rsid w:val="00E63FB1"/>
    <w:rsid w:val="00E67972"/>
    <w:rsid w:val="00E70CF1"/>
    <w:rsid w:val="00E72601"/>
    <w:rsid w:val="00E732F8"/>
    <w:rsid w:val="00E73788"/>
    <w:rsid w:val="00E77FA5"/>
    <w:rsid w:val="00E8239B"/>
    <w:rsid w:val="00E8635D"/>
    <w:rsid w:val="00E930B7"/>
    <w:rsid w:val="00EA01EB"/>
    <w:rsid w:val="00EA07EA"/>
    <w:rsid w:val="00EA23E7"/>
    <w:rsid w:val="00EA2D17"/>
    <w:rsid w:val="00EA5744"/>
    <w:rsid w:val="00EA5920"/>
    <w:rsid w:val="00EA6EA5"/>
    <w:rsid w:val="00EA78B3"/>
    <w:rsid w:val="00EB4061"/>
    <w:rsid w:val="00EB4D84"/>
    <w:rsid w:val="00EB61B4"/>
    <w:rsid w:val="00EB6C72"/>
    <w:rsid w:val="00EC0D5D"/>
    <w:rsid w:val="00EC34C7"/>
    <w:rsid w:val="00EC43CA"/>
    <w:rsid w:val="00EC5279"/>
    <w:rsid w:val="00EC59FE"/>
    <w:rsid w:val="00EC6C47"/>
    <w:rsid w:val="00ED0921"/>
    <w:rsid w:val="00ED1A13"/>
    <w:rsid w:val="00ED39BC"/>
    <w:rsid w:val="00ED6BC1"/>
    <w:rsid w:val="00ED7E38"/>
    <w:rsid w:val="00EE09A8"/>
    <w:rsid w:val="00EE18B4"/>
    <w:rsid w:val="00EE40D6"/>
    <w:rsid w:val="00EE4E75"/>
    <w:rsid w:val="00EE5289"/>
    <w:rsid w:val="00EE74D9"/>
    <w:rsid w:val="00EE7A83"/>
    <w:rsid w:val="00EF0657"/>
    <w:rsid w:val="00EF63EB"/>
    <w:rsid w:val="00EF7EEC"/>
    <w:rsid w:val="00F028C2"/>
    <w:rsid w:val="00F02D8D"/>
    <w:rsid w:val="00F03601"/>
    <w:rsid w:val="00F03863"/>
    <w:rsid w:val="00F064FC"/>
    <w:rsid w:val="00F06C38"/>
    <w:rsid w:val="00F075B8"/>
    <w:rsid w:val="00F107FE"/>
    <w:rsid w:val="00F10B61"/>
    <w:rsid w:val="00F11638"/>
    <w:rsid w:val="00F124FD"/>
    <w:rsid w:val="00F155E6"/>
    <w:rsid w:val="00F17954"/>
    <w:rsid w:val="00F17E8D"/>
    <w:rsid w:val="00F21429"/>
    <w:rsid w:val="00F24648"/>
    <w:rsid w:val="00F360E4"/>
    <w:rsid w:val="00F42399"/>
    <w:rsid w:val="00F42473"/>
    <w:rsid w:val="00F43ADD"/>
    <w:rsid w:val="00F43F62"/>
    <w:rsid w:val="00F4534B"/>
    <w:rsid w:val="00F50D70"/>
    <w:rsid w:val="00F51327"/>
    <w:rsid w:val="00F5196D"/>
    <w:rsid w:val="00F526FB"/>
    <w:rsid w:val="00F56483"/>
    <w:rsid w:val="00F56C91"/>
    <w:rsid w:val="00F61A30"/>
    <w:rsid w:val="00F64F23"/>
    <w:rsid w:val="00F714FF"/>
    <w:rsid w:val="00F71D18"/>
    <w:rsid w:val="00F758CC"/>
    <w:rsid w:val="00F76837"/>
    <w:rsid w:val="00F80EA1"/>
    <w:rsid w:val="00F81920"/>
    <w:rsid w:val="00F84008"/>
    <w:rsid w:val="00F84983"/>
    <w:rsid w:val="00F854EA"/>
    <w:rsid w:val="00F86378"/>
    <w:rsid w:val="00F90EBC"/>
    <w:rsid w:val="00F91EF8"/>
    <w:rsid w:val="00F92A4F"/>
    <w:rsid w:val="00F932BE"/>
    <w:rsid w:val="00F9583B"/>
    <w:rsid w:val="00F96EDD"/>
    <w:rsid w:val="00FA01FA"/>
    <w:rsid w:val="00FA1BAF"/>
    <w:rsid w:val="00FA6DAB"/>
    <w:rsid w:val="00FB1270"/>
    <w:rsid w:val="00FB14FF"/>
    <w:rsid w:val="00FB1DEE"/>
    <w:rsid w:val="00FB3329"/>
    <w:rsid w:val="00FB34B4"/>
    <w:rsid w:val="00FB3FC2"/>
    <w:rsid w:val="00FB4478"/>
    <w:rsid w:val="00FB4558"/>
    <w:rsid w:val="00FB45D7"/>
    <w:rsid w:val="00FB5D06"/>
    <w:rsid w:val="00FC121C"/>
    <w:rsid w:val="00FC39A6"/>
    <w:rsid w:val="00FC4422"/>
    <w:rsid w:val="00FC5715"/>
    <w:rsid w:val="00FD2F0A"/>
    <w:rsid w:val="00FD3442"/>
    <w:rsid w:val="00FD42E5"/>
    <w:rsid w:val="00FD4B01"/>
    <w:rsid w:val="00FD6225"/>
    <w:rsid w:val="00FD676C"/>
    <w:rsid w:val="00FE17F4"/>
    <w:rsid w:val="00FE28CB"/>
    <w:rsid w:val="00FF2F89"/>
    <w:rsid w:val="00FF3FC8"/>
    <w:rsid w:val="00FF699C"/>
    <w:rsid w:val="00FF6F68"/>
    <w:rsid w:val="00FF7123"/>
    <w:rsid w:val="00FF771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AF273E"/>
  <w15:docId w15:val="{EA9054F0-35B5-4431-A872-41D13574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3371"/>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06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3371"/>
    <w:rPr>
      <w:rFonts w:ascii="Tahoma" w:hAnsi="Tahoma" w:cs="Tahoma"/>
      <w:sz w:val="16"/>
      <w:szCs w:val="16"/>
    </w:rPr>
  </w:style>
  <w:style w:type="table" w:styleId="Grilledutableau">
    <w:name w:val="Table Grid"/>
    <w:basedOn w:val="TableauNormal"/>
    <w:uiPriority w:val="59"/>
    <w:rsid w:val="002E2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D156F"/>
    <w:pPr>
      <w:spacing w:after="0" w:line="240" w:lineRule="auto"/>
    </w:pPr>
  </w:style>
  <w:style w:type="character" w:styleId="Accentuation">
    <w:name w:val="Emphasis"/>
    <w:basedOn w:val="Policepardfaut"/>
    <w:uiPriority w:val="20"/>
    <w:qFormat/>
    <w:rsid w:val="00DA4C49"/>
    <w:rPr>
      <w:i/>
      <w:iCs/>
    </w:rPr>
  </w:style>
  <w:style w:type="character" w:styleId="Lienhypertexte">
    <w:name w:val="Hyperlink"/>
    <w:basedOn w:val="Policepardfaut"/>
    <w:uiPriority w:val="99"/>
    <w:unhideWhenUsed/>
    <w:rsid w:val="00651A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579073">
      <w:bodyDiv w:val="1"/>
      <w:marLeft w:val="0"/>
      <w:marRight w:val="0"/>
      <w:marTop w:val="0"/>
      <w:marBottom w:val="0"/>
      <w:divBdr>
        <w:top w:val="none" w:sz="0" w:space="0" w:color="auto"/>
        <w:left w:val="none" w:sz="0" w:space="0" w:color="auto"/>
        <w:bottom w:val="none" w:sz="0" w:space="0" w:color="auto"/>
        <w:right w:val="none" w:sz="0" w:space="0" w:color="auto"/>
      </w:divBdr>
    </w:div>
    <w:div w:id="896091505">
      <w:bodyDiv w:val="1"/>
      <w:marLeft w:val="0"/>
      <w:marRight w:val="0"/>
      <w:marTop w:val="0"/>
      <w:marBottom w:val="0"/>
      <w:divBdr>
        <w:top w:val="none" w:sz="0" w:space="0" w:color="auto"/>
        <w:left w:val="none" w:sz="0" w:space="0" w:color="auto"/>
        <w:bottom w:val="none" w:sz="0" w:space="0" w:color="auto"/>
        <w:right w:val="none" w:sz="0" w:space="0" w:color="auto"/>
      </w:divBdr>
    </w:div>
    <w:div w:id="1017200122">
      <w:bodyDiv w:val="1"/>
      <w:marLeft w:val="0"/>
      <w:marRight w:val="0"/>
      <w:marTop w:val="0"/>
      <w:marBottom w:val="0"/>
      <w:divBdr>
        <w:top w:val="none" w:sz="0" w:space="0" w:color="auto"/>
        <w:left w:val="none" w:sz="0" w:space="0" w:color="auto"/>
        <w:bottom w:val="none" w:sz="0" w:space="0" w:color="auto"/>
        <w:right w:val="none" w:sz="0" w:space="0" w:color="auto"/>
      </w:divBdr>
    </w:div>
    <w:div w:id="1217818920">
      <w:bodyDiv w:val="1"/>
      <w:marLeft w:val="0"/>
      <w:marRight w:val="0"/>
      <w:marTop w:val="0"/>
      <w:marBottom w:val="0"/>
      <w:divBdr>
        <w:top w:val="none" w:sz="0" w:space="0" w:color="auto"/>
        <w:left w:val="none" w:sz="0" w:space="0" w:color="auto"/>
        <w:bottom w:val="none" w:sz="0" w:space="0" w:color="auto"/>
        <w:right w:val="none" w:sz="0" w:space="0" w:color="auto"/>
      </w:divBdr>
    </w:div>
    <w:div w:id="1222711716">
      <w:bodyDiv w:val="1"/>
      <w:marLeft w:val="0"/>
      <w:marRight w:val="0"/>
      <w:marTop w:val="0"/>
      <w:marBottom w:val="0"/>
      <w:divBdr>
        <w:top w:val="none" w:sz="0" w:space="0" w:color="auto"/>
        <w:left w:val="none" w:sz="0" w:space="0" w:color="auto"/>
        <w:bottom w:val="none" w:sz="0" w:space="0" w:color="auto"/>
        <w:right w:val="none" w:sz="0" w:space="0" w:color="auto"/>
      </w:divBdr>
    </w:div>
    <w:div w:id="1377044185">
      <w:bodyDiv w:val="1"/>
      <w:marLeft w:val="0"/>
      <w:marRight w:val="0"/>
      <w:marTop w:val="0"/>
      <w:marBottom w:val="0"/>
      <w:divBdr>
        <w:top w:val="none" w:sz="0" w:space="0" w:color="auto"/>
        <w:left w:val="none" w:sz="0" w:space="0" w:color="auto"/>
        <w:bottom w:val="none" w:sz="0" w:space="0" w:color="auto"/>
        <w:right w:val="none" w:sz="0" w:space="0" w:color="auto"/>
      </w:divBdr>
    </w:div>
    <w:div w:id="1522819336">
      <w:bodyDiv w:val="1"/>
      <w:marLeft w:val="0"/>
      <w:marRight w:val="0"/>
      <w:marTop w:val="0"/>
      <w:marBottom w:val="0"/>
      <w:divBdr>
        <w:top w:val="none" w:sz="0" w:space="0" w:color="auto"/>
        <w:left w:val="none" w:sz="0" w:space="0" w:color="auto"/>
        <w:bottom w:val="none" w:sz="0" w:space="0" w:color="auto"/>
        <w:right w:val="none" w:sz="0" w:space="0" w:color="auto"/>
      </w:divBdr>
    </w:div>
    <w:div w:id="1594700390">
      <w:bodyDiv w:val="1"/>
      <w:marLeft w:val="0"/>
      <w:marRight w:val="0"/>
      <w:marTop w:val="0"/>
      <w:marBottom w:val="0"/>
      <w:divBdr>
        <w:top w:val="none" w:sz="0" w:space="0" w:color="auto"/>
        <w:left w:val="none" w:sz="0" w:space="0" w:color="auto"/>
        <w:bottom w:val="none" w:sz="0" w:space="0" w:color="auto"/>
        <w:right w:val="none" w:sz="0" w:space="0" w:color="auto"/>
      </w:divBdr>
    </w:div>
    <w:div w:id="1679773425">
      <w:bodyDiv w:val="1"/>
      <w:marLeft w:val="0"/>
      <w:marRight w:val="0"/>
      <w:marTop w:val="0"/>
      <w:marBottom w:val="0"/>
      <w:divBdr>
        <w:top w:val="none" w:sz="0" w:space="0" w:color="auto"/>
        <w:left w:val="none" w:sz="0" w:space="0" w:color="auto"/>
        <w:bottom w:val="none" w:sz="0" w:space="0" w:color="auto"/>
        <w:right w:val="none" w:sz="0" w:space="0" w:color="auto"/>
      </w:divBdr>
    </w:div>
    <w:div w:id="1684554940">
      <w:bodyDiv w:val="1"/>
      <w:marLeft w:val="0"/>
      <w:marRight w:val="0"/>
      <w:marTop w:val="0"/>
      <w:marBottom w:val="0"/>
      <w:divBdr>
        <w:top w:val="none" w:sz="0" w:space="0" w:color="auto"/>
        <w:left w:val="none" w:sz="0" w:space="0" w:color="auto"/>
        <w:bottom w:val="none" w:sz="0" w:space="0" w:color="auto"/>
        <w:right w:val="none" w:sz="0" w:space="0" w:color="auto"/>
      </w:divBdr>
    </w:div>
    <w:div w:id="1740246123">
      <w:bodyDiv w:val="1"/>
      <w:marLeft w:val="0"/>
      <w:marRight w:val="0"/>
      <w:marTop w:val="0"/>
      <w:marBottom w:val="0"/>
      <w:divBdr>
        <w:top w:val="none" w:sz="0" w:space="0" w:color="auto"/>
        <w:left w:val="none" w:sz="0" w:space="0" w:color="auto"/>
        <w:bottom w:val="none" w:sz="0" w:space="0" w:color="auto"/>
        <w:right w:val="none" w:sz="0" w:space="0" w:color="auto"/>
      </w:divBdr>
    </w:div>
    <w:div w:id="1743021768">
      <w:bodyDiv w:val="1"/>
      <w:marLeft w:val="0"/>
      <w:marRight w:val="0"/>
      <w:marTop w:val="0"/>
      <w:marBottom w:val="0"/>
      <w:divBdr>
        <w:top w:val="none" w:sz="0" w:space="0" w:color="auto"/>
        <w:left w:val="none" w:sz="0" w:space="0" w:color="auto"/>
        <w:bottom w:val="none" w:sz="0" w:space="0" w:color="auto"/>
        <w:right w:val="none" w:sz="0" w:space="0" w:color="auto"/>
      </w:divBdr>
    </w:div>
    <w:div w:id="210884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618E-1AAA-4600-B647-540F26B8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2037</Words>
  <Characters>11208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CGT</dc:creator>
  <cp:lastModifiedBy>CGT</cp:lastModifiedBy>
  <cp:revision>2</cp:revision>
  <cp:lastPrinted>2023-07-04T08:23:00Z</cp:lastPrinted>
  <dcterms:created xsi:type="dcterms:W3CDTF">2024-01-26T07:41:00Z</dcterms:created>
  <dcterms:modified xsi:type="dcterms:W3CDTF">2024-01-26T07:41:00Z</dcterms:modified>
</cp:coreProperties>
</file>